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A275" w14:textId="77777777" w:rsidR="007A7507" w:rsidRPr="00A94241" w:rsidRDefault="007A7507" w:rsidP="007A7507">
      <w:pPr>
        <w:tabs>
          <w:tab w:val="left" w:pos="284"/>
        </w:tabs>
        <w:spacing w:after="0" w:line="240" w:lineRule="auto"/>
        <w:jc w:val="center"/>
        <w:outlineLvl w:val="0"/>
        <w:rPr>
          <w:rFonts w:ascii="Times New Roman" w:eastAsia="Times New Roman" w:hAnsi="Times New Roman" w:cs="Times New Roman"/>
          <w:b/>
          <w:bCs/>
          <w:kern w:val="36"/>
          <w:sz w:val="24"/>
          <w:szCs w:val="24"/>
          <w:lang w:eastAsia="ru-RU"/>
          <w14:ligatures w14:val="none"/>
        </w:rPr>
      </w:pPr>
      <w:bookmarkStart w:id="0" w:name="_Hlk138344527"/>
      <w:r w:rsidRPr="00A94241">
        <w:rPr>
          <w:rFonts w:ascii="Times New Roman" w:eastAsia="Times New Roman" w:hAnsi="Times New Roman" w:cs="Times New Roman"/>
          <w:b/>
          <w:bCs/>
          <w:kern w:val="36"/>
          <w:sz w:val="24"/>
          <w:szCs w:val="24"/>
          <w:lang w:eastAsia="ru-RU"/>
          <w14:ligatures w14:val="none"/>
        </w:rPr>
        <w:t>ПОЛИТИКА</w:t>
      </w:r>
      <w:r>
        <w:rPr>
          <w:rFonts w:ascii="Times New Roman" w:eastAsia="Times New Roman" w:hAnsi="Times New Roman" w:cs="Times New Roman"/>
          <w:b/>
          <w:bCs/>
          <w:kern w:val="36"/>
          <w:sz w:val="24"/>
          <w:szCs w:val="24"/>
          <w:lang w:eastAsia="ru-RU"/>
          <w14:ligatures w14:val="none"/>
        </w:rPr>
        <w:t xml:space="preserve"> КОНФИДЕНЦИАЛЬНОСТИ</w:t>
      </w:r>
      <w:bookmarkEnd w:id="0"/>
    </w:p>
    <w:p w14:paraId="744A42B5" w14:textId="77777777" w:rsidR="007A7507" w:rsidRPr="00A94241" w:rsidRDefault="007A7507" w:rsidP="007A7507">
      <w:pPr>
        <w:tabs>
          <w:tab w:val="left" w:pos="284"/>
          <w:tab w:val="left" w:pos="851"/>
        </w:tabs>
        <w:spacing w:after="0" w:line="240" w:lineRule="auto"/>
        <w:ind w:firstLine="567"/>
        <w:jc w:val="center"/>
        <w:rPr>
          <w:rFonts w:ascii="Times New Roman" w:eastAsia="Times New Roman" w:hAnsi="Times New Roman" w:cs="Times New Roman"/>
          <w:kern w:val="0"/>
          <w:sz w:val="24"/>
          <w:szCs w:val="24"/>
          <w:lang w:eastAsia="ru-RU"/>
          <w14:ligatures w14:val="none"/>
        </w:rPr>
      </w:pPr>
    </w:p>
    <w:p w14:paraId="5FEE22A5" w14:textId="77777777" w:rsidR="007A7507" w:rsidRPr="00A94241" w:rsidRDefault="007A7507" w:rsidP="007A7507">
      <w:pPr>
        <w:tabs>
          <w:tab w:val="left" w:pos="284"/>
          <w:tab w:val="left" w:pos="851"/>
        </w:tabs>
        <w:spacing w:after="0" w:line="240" w:lineRule="auto"/>
        <w:jc w:val="center"/>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b/>
          <w:bCs/>
          <w:kern w:val="0"/>
          <w:sz w:val="24"/>
          <w:szCs w:val="24"/>
          <w:lang w:eastAsia="ru-RU"/>
          <w14:ligatures w14:val="none"/>
        </w:rPr>
        <w:t>1. ОБЩИЕ ПОЛОЖЕНИЯ</w:t>
      </w:r>
    </w:p>
    <w:p w14:paraId="4DB40EC0" w14:textId="77777777" w:rsidR="007A7507" w:rsidRPr="00A94241" w:rsidRDefault="007A7507" w:rsidP="007A7507">
      <w:pPr>
        <w:tabs>
          <w:tab w:val="left" w:pos="284"/>
          <w:tab w:val="left" w:pos="851"/>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b/>
          <w:bCs/>
          <w:kern w:val="0"/>
          <w:sz w:val="24"/>
          <w:szCs w:val="24"/>
          <w:lang w:eastAsia="ru-RU"/>
          <w14:ligatures w14:val="none"/>
        </w:rPr>
        <w:t> </w:t>
      </w:r>
    </w:p>
    <w:p w14:paraId="0FA6AA6E" w14:textId="77777777" w:rsidR="007A7507" w:rsidRPr="00806F27" w:rsidRDefault="007A7507" w:rsidP="007A7507">
      <w:pPr>
        <w:pStyle w:val="a3"/>
        <w:numPr>
          <w:ilvl w:val="1"/>
          <w:numId w:val="2"/>
        </w:numPr>
        <w:tabs>
          <w:tab w:val="left" w:pos="284"/>
          <w:tab w:val="left" w:pos="851"/>
          <w:tab w:val="left" w:pos="993"/>
        </w:tabs>
        <w:spacing w:after="0" w:line="240" w:lineRule="auto"/>
        <w:ind w:left="0" w:firstLine="567"/>
        <w:jc w:val="both"/>
        <w:rPr>
          <w:rFonts w:ascii="Times New Roman" w:eastAsia="Times New Roman" w:hAnsi="Times New Roman" w:cs="Times New Roman"/>
          <w:kern w:val="0"/>
          <w:sz w:val="24"/>
          <w:szCs w:val="24"/>
          <w:lang w:eastAsia="ru-RU"/>
          <w14:ligatures w14:val="none"/>
        </w:rPr>
      </w:pPr>
      <w:r w:rsidRPr="0009368A">
        <w:rPr>
          <w:rFonts w:ascii="Times New Roman" w:eastAsia="Times New Roman" w:hAnsi="Times New Roman" w:cs="Times New Roman"/>
          <w:kern w:val="0"/>
          <w:sz w:val="24"/>
          <w:szCs w:val="24"/>
          <w:lang w:eastAsia="ru-RU"/>
          <w14:ligatures w14:val="none"/>
        </w:rPr>
        <w:t xml:space="preserve">Настоящая Политика </w:t>
      </w:r>
      <w:r w:rsidRPr="00806F27">
        <w:rPr>
          <w:rFonts w:ascii="Times New Roman" w:eastAsia="Times New Roman" w:hAnsi="Times New Roman" w:cs="Times New Roman"/>
          <w:kern w:val="0"/>
          <w:sz w:val="24"/>
          <w:szCs w:val="24"/>
          <w:lang w:eastAsia="ru-RU"/>
          <w14:ligatures w14:val="none"/>
        </w:rPr>
        <w:t>конфиденциальности (далее - Политика) определяет политику в отношении обработки персональных данных и сведения о реализуемых требованиях к защите персональных данных обработки персональных данных Индивидуальным предпринимателем Заикиным Константином Юрьевичем, ОГРНИП 319784700309567, ИНН 780220889071 (далее — Оператор) при сборе персональных данных с использованием информационно-телекоммуникационных сетей.</w:t>
      </w:r>
    </w:p>
    <w:p w14:paraId="07E4E6CD" w14:textId="77777777" w:rsidR="007A7507" w:rsidRPr="00806F27" w:rsidRDefault="007A7507" w:rsidP="007A7507">
      <w:pPr>
        <w:tabs>
          <w:tab w:val="left" w:pos="284"/>
          <w:tab w:val="left" w:pos="851"/>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806F27">
        <w:rPr>
          <w:rFonts w:ascii="Times New Roman" w:eastAsia="Times New Roman" w:hAnsi="Times New Roman" w:cs="Times New Roman"/>
          <w:kern w:val="0"/>
          <w:sz w:val="24"/>
          <w:szCs w:val="24"/>
          <w:lang w:eastAsia="ru-RU"/>
          <w14:ligatures w14:val="none"/>
        </w:rPr>
        <w:t>1.2. В Политике используются следующие основные понятия:</w:t>
      </w:r>
    </w:p>
    <w:p w14:paraId="7376F9B9" w14:textId="77777777" w:rsidR="007A7507" w:rsidRPr="00A94241" w:rsidRDefault="007A7507" w:rsidP="007A7507">
      <w:pPr>
        <w:pStyle w:val="a3"/>
        <w:numPr>
          <w:ilvl w:val="0"/>
          <w:numId w:val="1"/>
        </w:numPr>
        <w:tabs>
          <w:tab w:val="left" w:pos="284"/>
          <w:tab w:val="left" w:pos="851"/>
          <w:tab w:val="left" w:pos="993"/>
        </w:tabs>
        <w:spacing w:after="0" w:line="240" w:lineRule="auto"/>
        <w:ind w:left="0" w:firstLine="567"/>
        <w:jc w:val="both"/>
        <w:rPr>
          <w:rFonts w:ascii="Times New Roman" w:eastAsia="Times New Roman" w:hAnsi="Times New Roman" w:cs="Times New Roman"/>
          <w:kern w:val="0"/>
          <w:sz w:val="24"/>
          <w:szCs w:val="24"/>
          <w:lang w:eastAsia="ru-RU"/>
          <w14:ligatures w14:val="none"/>
        </w:rPr>
      </w:pPr>
      <w:r w:rsidRPr="00806F27">
        <w:rPr>
          <w:rFonts w:ascii="Times New Roman" w:eastAsia="Times New Roman" w:hAnsi="Times New Roman" w:cs="Times New Roman"/>
          <w:kern w:val="0"/>
          <w:sz w:val="24"/>
          <w:szCs w:val="24"/>
          <w:lang w:eastAsia="ru-RU"/>
          <w14:ligatures w14:val="none"/>
        </w:rPr>
        <w:t>персональные данные — любая информация</w:t>
      </w:r>
      <w:r w:rsidRPr="00A94241">
        <w:rPr>
          <w:rFonts w:ascii="Times New Roman" w:eastAsia="Times New Roman" w:hAnsi="Times New Roman" w:cs="Times New Roman"/>
          <w:kern w:val="0"/>
          <w:sz w:val="24"/>
          <w:szCs w:val="24"/>
          <w:lang w:eastAsia="ru-RU"/>
          <w14:ligatures w14:val="none"/>
        </w:rPr>
        <w:t>, относящаяся к прямо или косвенно определенному или определяемому физическому лицу (субъекту персональных данных);</w:t>
      </w:r>
    </w:p>
    <w:p w14:paraId="36571157" w14:textId="77777777" w:rsidR="007A7507" w:rsidRPr="00A94241" w:rsidRDefault="007A7507" w:rsidP="007A7507">
      <w:pPr>
        <w:pStyle w:val="a3"/>
        <w:numPr>
          <w:ilvl w:val="0"/>
          <w:numId w:val="1"/>
        </w:numPr>
        <w:tabs>
          <w:tab w:val="left" w:pos="284"/>
          <w:tab w:val="left" w:pos="851"/>
          <w:tab w:val="left" w:pos="993"/>
        </w:tabs>
        <w:spacing w:after="0" w:line="240" w:lineRule="auto"/>
        <w:ind w:left="0"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540F612" w14:textId="77777777" w:rsidR="007A7507" w:rsidRPr="00A94241" w:rsidRDefault="007A7507" w:rsidP="007A7507">
      <w:pPr>
        <w:pStyle w:val="a3"/>
        <w:numPr>
          <w:ilvl w:val="0"/>
          <w:numId w:val="1"/>
        </w:numPr>
        <w:tabs>
          <w:tab w:val="left" w:pos="284"/>
          <w:tab w:val="left" w:pos="851"/>
          <w:tab w:val="left" w:pos="993"/>
        </w:tabs>
        <w:spacing w:after="0" w:line="240" w:lineRule="auto"/>
        <w:ind w:left="0"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конфиденциальность персональных данных — обязательное для соблюдения Оператором и иными лицами, получившими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A94241">
        <w:rPr>
          <w:rFonts w:ascii="Times New Roman" w:hAnsi="Times New Roman" w:cs="Times New Roman"/>
          <w:sz w:val="24"/>
          <w:szCs w:val="24"/>
        </w:rPr>
        <w:t xml:space="preserve"> </w:t>
      </w:r>
    </w:p>
    <w:p w14:paraId="682CE49B" w14:textId="77777777" w:rsidR="007A7507" w:rsidRPr="00A94241" w:rsidRDefault="007A7507" w:rsidP="007A7507">
      <w:pPr>
        <w:pStyle w:val="a3"/>
        <w:numPr>
          <w:ilvl w:val="0"/>
          <w:numId w:val="1"/>
        </w:numPr>
        <w:tabs>
          <w:tab w:val="left" w:pos="284"/>
          <w:tab w:val="left" w:pos="851"/>
          <w:tab w:val="left" w:pos="993"/>
        </w:tabs>
        <w:spacing w:after="0" w:line="240" w:lineRule="auto"/>
        <w:ind w:left="0"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xml:space="preserve">сайт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w:t>
      </w:r>
      <w:hyperlink r:id="rId5" w:history="1">
        <w:r w:rsidRPr="00A94241">
          <w:rPr>
            <w:rStyle w:val="a4"/>
            <w:rFonts w:ascii="Times New Roman" w:eastAsia="Times New Roman" w:hAnsi="Times New Roman" w:cs="Times New Roman"/>
            <w:color w:val="auto"/>
            <w:kern w:val="0"/>
            <w:sz w:val="24"/>
            <w:szCs w:val="24"/>
            <w:u w:val="none"/>
            <w:lang w:eastAsia="ru-RU"/>
            <w14:ligatures w14:val="none"/>
          </w:rPr>
          <w:t>https://autoferrum.ru/</w:t>
        </w:r>
      </w:hyperlink>
      <w:r w:rsidRPr="00A94241">
        <w:rPr>
          <w:rFonts w:ascii="Times New Roman" w:eastAsia="Times New Roman" w:hAnsi="Times New Roman" w:cs="Times New Roman"/>
          <w:kern w:val="0"/>
          <w:sz w:val="24"/>
          <w:szCs w:val="24"/>
          <w:lang w:eastAsia="ru-RU"/>
          <w14:ligatures w14:val="none"/>
        </w:rPr>
        <w:t xml:space="preserve">, </w:t>
      </w:r>
      <w:hyperlink r:id="rId6" w:history="1">
        <w:r w:rsidRPr="00A94241">
          <w:rPr>
            <w:rStyle w:val="a4"/>
            <w:rFonts w:ascii="Times New Roman" w:eastAsia="Times New Roman" w:hAnsi="Times New Roman" w:cs="Times New Roman"/>
            <w:color w:val="auto"/>
            <w:kern w:val="0"/>
            <w:sz w:val="24"/>
            <w:szCs w:val="24"/>
            <w:u w:val="none"/>
            <w:lang w:eastAsia="ru-RU"/>
            <w14:ligatures w14:val="none"/>
          </w:rPr>
          <w:t>https://autoferrum.ru/catalog/</w:t>
        </w:r>
      </w:hyperlink>
      <w:r w:rsidRPr="00A94241">
        <w:rPr>
          <w:rFonts w:ascii="Times New Roman" w:eastAsia="Times New Roman" w:hAnsi="Times New Roman" w:cs="Times New Roman"/>
          <w:kern w:val="0"/>
          <w:sz w:val="24"/>
          <w:szCs w:val="24"/>
          <w:lang w:eastAsia="ru-RU"/>
          <w14:ligatures w14:val="none"/>
        </w:rPr>
        <w:t xml:space="preserve">, </w:t>
      </w:r>
      <w:hyperlink r:id="rId7" w:history="1">
        <w:r w:rsidRPr="00A94241">
          <w:rPr>
            <w:rStyle w:val="a4"/>
            <w:rFonts w:ascii="Times New Roman" w:eastAsia="Times New Roman" w:hAnsi="Times New Roman" w:cs="Times New Roman"/>
            <w:color w:val="auto"/>
            <w:kern w:val="0"/>
            <w:sz w:val="24"/>
            <w:szCs w:val="24"/>
            <w:u w:val="none"/>
            <w:lang w:eastAsia="ru-RU"/>
            <w14:ligatures w14:val="none"/>
          </w:rPr>
          <w:t>https://autoferrum.ru/blog/</w:t>
        </w:r>
      </w:hyperlink>
      <w:r w:rsidRPr="00A94241">
        <w:rPr>
          <w:rFonts w:ascii="Times New Roman" w:eastAsia="Times New Roman" w:hAnsi="Times New Roman" w:cs="Times New Roman"/>
          <w:kern w:val="0"/>
          <w:sz w:val="24"/>
          <w:szCs w:val="24"/>
          <w:lang w:eastAsia="ru-RU"/>
          <w14:ligatures w14:val="none"/>
        </w:rPr>
        <w:t xml:space="preserve">, </w:t>
      </w:r>
      <w:hyperlink r:id="rId8" w:history="1">
        <w:r w:rsidRPr="00A94241">
          <w:rPr>
            <w:rStyle w:val="a4"/>
            <w:rFonts w:ascii="Times New Roman" w:eastAsia="Times New Roman" w:hAnsi="Times New Roman" w:cs="Times New Roman"/>
            <w:color w:val="auto"/>
            <w:kern w:val="0"/>
            <w:sz w:val="24"/>
            <w:szCs w:val="24"/>
            <w:u w:val="none"/>
            <w:lang w:eastAsia="ru-RU"/>
            <w14:ligatures w14:val="none"/>
          </w:rPr>
          <w:t>https://autoferrum.ru/nashe-proizvodstvo</w:t>
        </w:r>
      </w:hyperlink>
      <w:r w:rsidRPr="00A94241">
        <w:rPr>
          <w:rFonts w:ascii="Times New Roman" w:eastAsia="Times New Roman" w:hAnsi="Times New Roman" w:cs="Times New Roman"/>
          <w:kern w:val="0"/>
          <w:sz w:val="24"/>
          <w:szCs w:val="24"/>
          <w:lang w:eastAsia="ru-RU"/>
          <w14:ligatures w14:val="none"/>
        </w:rPr>
        <w:t xml:space="preserve">, </w:t>
      </w:r>
      <w:hyperlink r:id="rId9" w:history="1">
        <w:r w:rsidRPr="00A94241">
          <w:rPr>
            <w:rStyle w:val="a4"/>
            <w:rFonts w:ascii="Times New Roman" w:eastAsia="Times New Roman" w:hAnsi="Times New Roman" w:cs="Times New Roman"/>
            <w:color w:val="auto"/>
            <w:kern w:val="0"/>
            <w:sz w:val="24"/>
            <w:szCs w:val="24"/>
            <w:u w:val="none"/>
            <w:lang w:eastAsia="ru-RU"/>
            <w14:ligatures w14:val="none"/>
          </w:rPr>
          <w:t>https://autoferrum.ru/kontaktyi</w:t>
        </w:r>
      </w:hyperlink>
      <w:r w:rsidRPr="00A94241">
        <w:rPr>
          <w:rFonts w:ascii="Times New Roman" w:eastAsia="Times New Roman" w:hAnsi="Times New Roman" w:cs="Times New Roman"/>
          <w:kern w:val="0"/>
          <w:sz w:val="24"/>
          <w:szCs w:val="24"/>
          <w:lang w:eastAsia="ru-RU"/>
          <w14:ligatures w14:val="none"/>
        </w:rPr>
        <w:t xml:space="preserve">, </w:t>
      </w:r>
      <w:hyperlink r:id="rId10" w:history="1">
        <w:r w:rsidRPr="00A94241">
          <w:rPr>
            <w:rStyle w:val="a4"/>
            <w:rFonts w:ascii="Times New Roman" w:eastAsia="Times New Roman" w:hAnsi="Times New Roman" w:cs="Times New Roman"/>
            <w:color w:val="auto"/>
            <w:kern w:val="0"/>
            <w:sz w:val="24"/>
            <w:szCs w:val="24"/>
            <w:u w:val="none"/>
            <w:lang w:eastAsia="ru-RU"/>
            <w14:ligatures w14:val="none"/>
          </w:rPr>
          <w:t>https://autoferrum.ru/korzina</w:t>
        </w:r>
      </w:hyperlink>
      <w:r w:rsidRPr="00A94241">
        <w:rPr>
          <w:rFonts w:ascii="Times New Roman" w:eastAsia="Times New Roman" w:hAnsi="Times New Roman" w:cs="Times New Roman"/>
          <w:kern w:val="0"/>
          <w:sz w:val="24"/>
          <w:szCs w:val="24"/>
          <w:lang w:eastAsia="ru-RU"/>
          <w14:ligatures w14:val="none"/>
        </w:rPr>
        <w:t>;</w:t>
      </w:r>
    </w:p>
    <w:p w14:paraId="1D4B06DF" w14:textId="77777777" w:rsidR="007A7507" w:rsidRPr="001E53A1" w:rsidRDefault="007A7507" w:rsidP="007A7507">
      <w:pPr>
        <w:pStyle w:val="a3"/>
        <w:numPr>
          <w:ilvl w:val="0"/>
          <w:numId w:val="1"/>
        </w:numPr>
        <w:tabs>
          <w:tab w:val="left" w:pos="284"/>
          <w:tab w:val="left" w:pos="851"/>
          <w:tab w:val="left" w:pos="993"/>
        </w:tabs>
        <w:spacing w:after="0" w:line="240" w:lineRule="auto"/>
        <w:ind w:left="0" w:firstLine="567"/>
        <w:jc w:val="both"/>
        <w:rPr>
          <w:rFonts w:ascii="Times New Roman" w:eastAsia="Times New Roman" w:hAnsi="Times New Roman" w:cs="Times New Roman"/>
          <w:kern w:val="0"/>
          <w:sz w:val="24"/>
          <w:szCs w:val="24"/>
          <w:lang w:eastAsia="ru-RU"/>
          <w14:ligatures w14:val="none"/>
        </w:rPr>
      </w:pPr>
      <w:r w:rsidRPr="001E53A1">
        <w:rPr>
          <w:rFonts w:ascii="Times New Roman" w:eastAsia="Times New Roman" w:hAnsi="Times New Roman" w:cs="Times New Roman"/>
          <w:kern w:val="0"/>
          <w:sz w:val="24"/>
          <w:szCs w:val="24"/>
          <w:lang w:eastAsia="ru-RU"/>
          <w14:ligatures w14:val="none"/>
        </w:rPr>
        <w:t xml:space="preserve">файлы </w:t>
      </w:r>
      <w:r w:rsidRPr="001E53A1">
        <w:rPr>
          <w:rFonts w:ascii="Times New Roman" w:eastAsia="Times New Roman" w:hAnsi="Times New Roman" w:cs="Times New Roman"/>
          <w:kern w:val="0"/>
          <w:sz w:val="24"/>
          <w:szCs w:val="24"/>
          <w:lang w:val="en-US" w:eastAsia="ru-RU"/>
          <w14:ligatures w14:val="none"/>
        </w:rPr>
        <w:t>c</w:t>
      </w:r>
      <w:r w:rsidRPr="001E53A1">
        <w:rPr>
          <w:rFonts w:ascii="Times New Roman" w:eastAsia="Times New Roman" w:hAnsi="Times New Roman" w:cs="Times New Roman"/>
          <w:kern w:val="0"/>
          <w:sz w:val="24"/>
          <w:szCs w:val="24"/>
          <w:lang w:eastAsia="ru-RU"/>
          <w14:ligatures w14:val="none"/>
        </w:rPr>
        <w:t>ookies, пользовательские данные —</w:t>
      </w:r>
      <w:r w:rsidRPr="001E53A1">
        <w:rPr>
          <w:rFonts w:ascii="Times New Roman" w:hAnsi="Times New Roman" w:cs="Times New Roman"/>
          <w:sz w:val="24"/>
          <w:szCs w:val="24"/>
          <w:shd w:val="clear" w:color="auto" w:fill="FFFFFF"/>
        </w:rPr>
        <w:t xml:space="preserve">это небольшие файлы, обычно состоящие из букв и цифр, которые хранятся на устройстве (компьютере, планшете, смартфоне и т.д.), и содержат информацию о активности пользователя в Интернете: </w:t>
      </w:r>
      <w:r w:rsidRPr="001E53A1">
        <w:rPr>
          <w:rFonts w:ascii="Times New Roman" w:eastAsia="Times New Roman" w:hAnsi="Times New Roman" w:cs="Times New Roman"/>
          <w:kern w:val="0"/>
          <w:sz w:val="24"/>
          <w:szCs w:val="24"/>
          <w:lang w:eastAsia="ru-RU"/>
          <w14:ligatures w14:val="none"/>
        </w:rPr>
        <w:t xml:space="preserve">об устройствах, </w:t>
      </w:r>
      <w:r w:rsidRPr="001E53A1">
        <w:rPr>
          <w:rFonts w:ascii="Times New Roman" w:hAnsi="Times New Roman" w:cs="Times New Roman"/>
          <w:sz w:val="24"/>
          <w:szCs w:val="24"/>
          <w:shd w:val="clear" w:color="auto" w:fill="FFFFFF"/>
        </w:rPr>
        <w:t>источник откуда пришел на сайт пользователь,</w:t>
      </w:r>
      <w:r w:rsidRPr="001E53A1">
        <w:rPr>
          <w:rFonts w:ascii="Times New Roman" w:eastAsia="Times New Roman" w:hAnsi="Times New Roman" w:cs="Times New Roman"/>
          <w:kern w:val="0"/>
          <w:sz w:val="24"/>
          <w:szCs w:val="24"/>
          <w:lang w:eastAsia="ru-RU"/>
          <w14:ligatures w14:val="none"/>
        </w:rPr>
        <w:t xml:space="preserve"> данные, характеризующие аудиторные сегменты, информация, полученная в результате действий субъекта персональных данных на сайте, </w:t>
      </w:r>
      <w:r w:rsidRPr="001E53A1">
        <w:rPr>
          <w:rFonts w:ascii="Times New Roman" w:hAnsi="Times New Roman" w:cs="Times New Roman"/>
          <w:sz w:val="24"/>
          <w:szCs w:val="24"/>
          <w:shd w:val="clear" w:color="auto" w:fill="FFFFFF"/>
        </w:rPr>
        <w:t>IP-адрес</w:t>
      </w:r>
      <w:r w:rsidRPr="001E53A1">
        <w:rPr>
          <w:rFonts w:ascii="Times New Roman" w:eastAsia="Times New Roman" w:hAnsi="Times New Roman" w:cs="Times New Roman"/>
          <w:kern w:val="0"/>
          <w:sz w:val="24"/>
          <w:szCs w:val="24"/>
          <w:lang w:eastAsia="ru-RU"/>
          <w14:ligatures w14:val="none"/>
        </w:rPr>
        <w:t xml:space="preserve"> посетителя и т.д.</w:t>
      </w:r>
      <w:r>
        <w:rPr>
          <w:rFonts w:ascii="Times New Roman" w:eastAsia="Times New Roman" w:hAnsi="Times New Roman" w:cs="Times New Roman"/>
          <w:kern w:val="0"/>
          <w:sz w:val="24"/>
          <w:szCs w:val="24"/>
          <w:lang w:eastAsia="ru-RU"/>
          <w14:ligatures w14:val="none"/>
        </w:rPr>
        <w:t xml:space="preserve"> </w:t>
      </w:r>
      <w:r w:rsidRPr="001E53A1">
        <w:rPr>
          <w:rFonts w:ascii="Times New Roman" w:hAnsi="Times New Roman" w:cs="Times New Roman"/>
          <w:sz w:val="24"/>
          <w:szCs w:val="24"/>
          <w:shd w:val="clear" w:color="auto" w:fill="FFFFFF"/>
        </w:rPr>
        <w:t>Обрабатываемые указанные данные не относятся к специальным категориям или биометрическим в соответствии со ст. 10–11 Федерального закона от 27 июля 2006 года № 152-ФЗ «О персональных данных» (далее - Закон о персональных данных)</w:t>
      </w:r>
      <w:r>
        <w:rPr>
          <w:rFonts w:ascii="Times New Roman" w:hAnsi="Times New Roman" w:cs="Times New Roman"/>
          <w:sz w:val="24"/>
          <w:szCs w:val="24"/>
          <w:shd w:val="clear" w:color="auto" w:fill="FFFFFF"/>
        </w:rPr>
        <w:t>.</w:t>
      </w:r>
    </w:p>
    <w:p w14:paraId="62535673" w14:textId="77777777" w:rsidR="007A7507" w:rsidRPr="00A94241" w:rsidRDefault="007A7507" w:rsidP="007A7507">
      <w:pPr>
        <w:pStyle w:val="a3"/>
        <w:tabs>
          <w:tab w:val="left" w:pos="284"/>
          <w:tab w:val="left" w:pos="851"/>
          <w:tab w:val="left" w:pos="993"/>
        </w:tabs>
        <w:spacing w:after="0" w:line="240" w:lineRule="auto"/>
        <w:ind w:left="0"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При помощи этих данных собирается информация о действиях посетителей на сайте, которая позволяет оценить, как функционирует сайт, улучшить его работу и интерфейс, с помощью статистического мониторинга предпочтений пользователей сайта предоставлять им более релевантную информацию.</w:t>
      </w:r>
    </w:p>
    <w:p w14:paraId="322877E2" w14:textId="77777777" w:rsidR="007A7507" w:rsidRPr="00A94241" w:rsidRDefault="007A7507" w:rsidP="007A7507">
      <w:pPr>
        <w:pStyle w:val="a3"/>
        <w:tabs>
          <w:tab w:val="left" w:pos="284"/>
          <w:tab w:val="left" w:pos="851"/>
          <w:tab w:val="left" w:pos="993"/>
        </w:tabs>
        <w:spacing w:after="0" w:line="240" w:lineRule="auto"/>
        <w:ind w:left="0"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Субъект персональных данных может в любой момент изменить настройки своего браузера так, чтобы все файлы cookie блокировались или осуществлялось оповещение об их отправке; при этом некоторые функции на сайте Оператора не смогут работать должным образом.</w:t>
      </w:r>
    </w:p>
    <w:p w14:paraId="558BE77A" w14:textId="77777777" w:rsidR="007A7507" w:rsidRPr="00A94241" w:rsidRDefault="007A7507" w:rsidP="007A7507">
      <w:pPr>
        <w:pStyle w:val="a3"/>
        <w:numPr>
          <w:ilvl w:val="0"/>
          <w:numId w:val="1"/>
        </w:numPr>
        <w:tabs>
          <w:tab w:val="left" w:pos="284"/>
          <w:tab w:val="left" w:pos="851"/>
          <w:tab w:val="left" w:pos="993"/>
        </w:tabs>
        <w:spacing w:after="0" w:line="240" w:lineRule="auto"/>
        <w:ind w:left="0"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все остальные термины, встречающиеся в тексте настоящей Политике в отношении обработки и защиты персональных данных, толкуются Сторонами в соответствии с законодательством Российской Федерации.</w:t>
      </w:r>
    </w:p>
    <w:p w14:paraId="733C0D02" w14:textId="77777777" w:rsidR="007A7507" w:rsidRPr="0009368A" w:rsidRDefault="007A7507" w:rsidP="007A7507">
      <w:pPr>
        <w:pStyle w:val="a3"/>
        <w:tabs>
          <w:tab w:val="left" w:pos="284"/>
          <w:tab w:val="left" w:pos="851"/>
          <w:tab w:val="left" w:pos="993"/>
        </w:tabs>
        <w:spacing w:after="0" w:line="240" w:lineRule="auto"/>
        <w:ind w:left="0"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1.3</w:t>
      </w:r>
      <w:r w:rsidRPr="0044458E">
        <w:rPr>
          <w:rFonts w:ascii="Times New Roman" w:eastAsia="Times New Roman" w:hAnsi="Times New Roman" w:cs="Times New Roman"/>
          <w:kern w:val="0"/>
          <w:sz w:val="24"/>
          <w:szCs w:val="24"/>
          <w:lang w:eastAsia="ru-RU"/>
          <w14:ligatures w14:val="none"/>
        </w:rPr>
        <w:t>. Политика применяется к всем процессам обработки персональных данных посредством сайта Оператора в информационно-коммуникационной сети Интернет, в том числе страницам Оператора в социальных сетях, содержащим ссылки на данную Политику, независимо от способа их использования или доступа, включая доступ с мобильных устройств. В случае несогласия субъекта персональных данных полностью либо в части с условиями настоящей Политики использование сайта</w:t>
      </w:r>
      <w:r w:rsidRPr="007F439C">
        <w:rPr>
          <w:rFonts w:ascii="Times New Roman" w:eastAsia="Times New Roman" w:hAnsi="Times New Roman" w:cs="Times New Roman"/>
          <w:kern w:val="0"/>
          <w:sz w:val="24"/>
          <w:szCs w:val="24"/>
          <w:lang w:eastAsia="ru-RU"/>
          <w14:ligatures w14:val="none"/>
        </w:rPr>
        <w:t xml:space="preserve"> должно быть немедленно прекращено.</w:t>
      </w:r>
    </w:p>
    <w:p w14:paraId="61CBEFD3"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lastRenderedPageBreak/>
        <w:t>1.4.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67BC5348"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1.5.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3ED3E4FF"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6</w:t>
      </w:r>
      <w:r w:rsidRPr="00A94241">
        <w:rPr>
          <w:rFonts w:ascii="Times New Roman" w:eastAsia="Times New Roman" w:hAnsi="Times New Roman" w:cs="Times New Roman"/>
          <w:kern w:val="0"/>
          <w:sz w:val="24"/>
          <w:szCs w:val="24"/>
          <w:lang w:eastAsia="ru-RU"/>
          <w14:ligatures w14:val="none"/>
        </w:rPr>
        <w:t>. Основные права и обязанности Оператора.</w:t>
      </w:r>
    </w:p>
    <w:p w14:paraId="6204DD6E"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6</w:t>
      </w:r>
      <w:r w:rsidRPr="00A94241">
        <w:rPr>
          <w:rFonts w:ascii="Times New Roman" w:eastAsia="Times New Roman" w:hAnsi="Times New Roman" w:cs="Times New Roman"/>
          <w:kern w:val="0"/>
          <w:sz w:val="24"/>
          <w:szCs w:val="24"/>
          <w:lang w:eastAsia="ru-RU"/>
          <w14:ligatures w14:val="none"/>
        </w:rPr>
        <w:t>.1. Оператор имеет право:</w:t>
      </w:r>
    </w:p>
    <w:p w14:paraId="6FAFBA25"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1)</w:t>
      </w:r>
      <w:r w:rsidRPr="00A94241">
        <w:rPr>
          <w:rFonts w:ascii="Times New Roman" w:eastAsia="Times New Roman" w:hAnsi="Times New Roman" w:cs="Times New Roman"/>
          <w:kern w:val="0"/>
          <w:sz w:val="24"/>
          <w:szCs w:val="24"/>
          <w:lang w:eastAsia="ru-RU"/>
          <w14:ligatures w14:val="none"/>
        </w:rPr>
        <w:tab/>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438520F1"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2)</w:t>
      </w:r>
      <w:r w:rsidRPr="00A94241">
        <w:rPr>
          <w:rFonts w:ascii="Times New Roman" w:eastAsia="Times New Roman" w:hAnsi="Times New Roman" w:cs="Times New Roman"/>
          <w:kern w:val="0"/>
          <w:sz w:val="24"/>
          <w:szCs w:val="24"/>
          <w:lang w:eastAsia="ru-RU"/>
          <w14:ligatures w14:val="none"/>
        </w:rPr>
        <w:tab/>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14:paraId="654D8EFF"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3)</w:t>
      </w:r>
      <w:r w:rsidRPr="00A94241">
        <w:rPr>
          <w:rFonts w:ascii="Times New Roman" w:eastAsia="Times New Roman" w:hAnsi="Times New Roman" w:cs="Times New Roman"/>
          <w:kern w:val="0"/>
          <w:sz w:val="24"/>
          <w:szCs w:val="24"/>
          <w:lang w:eastAsia="ru-RU"/>
          <w14:ligatures w14:val="none"/>
        </w:rPr>
        <w:tab/>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6B73B77B"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6</w:t>
      </w:r>
      <w:r w:rsidRPr="00A94241">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 </w:t>
      </w:r>
      <w:r w:rsidRPr="00A94241">
        <w:rPr>
          <w:rFonts w:ascii="Times New Roman" w:eastAsia="Times New Roman" w:hAnsi="Times New Roman" w:cs="Times New Roman"/>
          <w:kern w:val="0"/>
          <w:sz w:val="24"/>
          <w:szCs w:val="24"/>
          <w:lang w:eastAsia="ru-RU"/>
          <w14:ligatures w14:val="none"/>
        </w:rPr>
        <w:t>Оператор обязан:</w:t>
      </w:r>
    </w:p>
    <w:p w14:paraId="5152EAA2"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1)</w:t>
      </w:r>
      <w:r w:rsidRPr="00A94241">
        <w:rPr>
          <w:rFonts w:ascii="Times New Roman" w:eastAsia="Times New Roman" w:hAnsi="Times New Roman" w:cs="Times New Roman"/>
          <w:kern w:val="0"/>
          <w:sz w:val="24"/>
          <w:szCs w:val="24"/>
          <w:lang w:eastAsia="ru-RU"/>
          <w14:ligatures w14:val="none"/>
        </w:rPr>
        <w:tab/>
        <w:t>организовывать обработку персональных данных в соответствии с требованиями Закона о персональных данных;</w:t>
      </w:r>
    </w:p>
    <w:p w14:paraId="750039EA"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2)</w:t>
      </w:r>
      <w:r w:rsidRPr="00A94241">
        <w:rPr>
          <w:rFonts w:ascii="Times New Roman" w:eastAsia="Times New Roman" w:hAnsi="Times New Roman" w:cs="Times New Roman"/>
          <w:kern w:val="0"/>
          <w:sz w:val="24"/>
          <w:szCs w:val="24"/>
          <w:lang w:eastAsia="ru-RU"/>
          <w14:ligatures w14:val="none"/>
        </w:rPr>
        <w:tab/>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24BAC9E2"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3)</w:t>
      </w:r>
      <w:r w:rsidRPr="00A94241">
        <w:rPr>
          <w:rFonts w:ascii="Times New Roman" w:eastAsia="Times New Roman" w:hAnsi="Times New Roman" w:cs="Times New Roman"/>
          <w:kern w:val="0"/>
          <w:sz w:val="24"/>
          <w:szCs w:val="24"/>
          <w:lang w:eastAsia="ru-RU"/>
          <w14:ligatures w14:val="none"/>
        </w:rPr>
        <w:tab/>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срок, установленный Законом о персональных данных. Данный срок может быть продлен в сроки и порядке, установленные Законом о персональных данных;</w:t>
      </w:r>
    </w:p>
    <w:p w14:paraId="2CDFB0F4"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w:t>
      </w:r>
      <w:r w:rsidRPr="00A94241">
        <w:rPr>
          <w:rFonts w:ascii="Times New Roman" w:eastAsia="Times New Roman" w:hAnsi="Times New Roman" w:cs="Times New Roman"/>
          <w:kern w:val="0"/>
          <w:sz w:val="24"/>
          <w:szCs w:val="24"/>
          <w:lang w:eastAsia="ru-RU"/>
          <w14:ligatures w14:val="none"/>
        </w:rPr>
        <w:tab/>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1C944FEB"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7</w:t>
      </w:r>
      <w:r w:rsidRPr="00A94241">
        <w:rPr>
          <w:rFonts w:ascii="Times New Roman" w:eastAsia="Times New Roman" w:hAnsi="Times New Roman" w:cs="Times New Roman"/>
          <w:kern w:val="0"/>
          <w:sz w:val="24"/>
          <w:szCs w:val="24"/>
          <w:lang w:eastAsia="ru-RU"/>
          <w14:ligatures w14:val="none"/>
        </w:rPr>
        <w:t>. Субъект персональных данных имеет право:</w:t>
      </w:r>
    </w:p>
    <w:p w14:paraId="00CAA498"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1)</w:t>
      </w:r>
      <w:r w:rsidRPr="00A94241">
        <w:rPr>
          <w:rFonts w:ascii="Times New Roman" w:eastAsia="Times New Roman" w:hAnsi="Times New Roman" w:cs="Times New Roman"/>
          <w:kern w:val="0"/>
          <w:sz w:val="24"/>
          <w:szCs w:val="24"/>
          <w:lang w:eastAsia="ru-RU"/>
          <w14:ligatures w14:val="none"/>
        </w:rPr>
        <w:tab/>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установлены Законом о персональных данных;</w:t>
      </w:r>
    </w:p>
    <w:p w14:paraId="791913DD"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2)</w:t>
      </w:r>
      <w:r w:rsidRPr="00A94241">
        <w:rPr>
          <w:rFonts w:ascii="Times New Roman" w:eastAsia="Times New Roman" w:hAnsi="Times New Roman" w:cs="Times New Roman"/>
          <w:kern w:val="0"/>
          <w:sz w:val="24"/>
          <w:szCs w:val="24"/>
          <w:lang w:eastAsia="ru-RU"/>
          <w14:ligatures w14:val="none"/>
        </w:rPr>
        <w:tab/>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21BEB6A"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3)</w:t>
      </w:r>
      <w:r w:rsidRPr="00A94241">
        <w:rPr>
          <w:rFonts w:ascii="Times New Roman" w:eastAsia="Times New Roman" w:hAnsi="Times New Roman" w:cs="Times New Roman"/>
          <w:kern w:val="0"/>
          <w:sz w:val="24"/>
          <w:szCs w:val="24"/>
          <w:lang w:eastAsia="ru-RU"/>
          <w14:ligatures w14:val="none"/>
        </w:rPr>
        <w:tab/>
        <w:t>дать предварительное согласие на обработку персональных данных в целях продвижения на рынке товаров, работ и услуг;</w:t>
      </w:r>
    </w:p>
    <w:p w14:paraId="142316B4" w14:textId="77777777" w:rsidR="007A7507" w:rsidRPr="00A94241" w:rsidRDefault="007A7507" w:rsidP="007A7507">
      <w:pPr>
        <w:tabs>
          <w:tab w:val="left" w:pos="993"/>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w:t>
      </w:r>
      <w:r w:rsidRPr="00A94241">
        <w:rPr>
          <w:rFonts w:ascii="Times New Roman" w:eastAsia="Times New Roman" w:hAnsi="Times New Roman" w:cs="Times New Roman"/>
          <w:kern w:val="0"/>
          <w:sz w:val="24"/>
          <w:szCs w:val="24"/>
          <w:lang w:eastAsia="ru-RU"/>
          <w14:ligatures w14:val="none"/>
        </w:rPr>
        <w:tab/>
        <w:t>обжаловать в Роскомнадзоре или в судебном порядке неправомерные действия или бездействие Оператора при обработке его персональных данных.</w:t>
      </w:r>
    </w:p>
    <w:p w14:paraId="212ABF06" w14:textId="77777777" w:rsidR="007A7507" w:rsidRPr="00A94241" w:rsidRDefault="007A7507" w:rsidP="007A7507">
      <w:pPr>
        <w:spacing w:after="0" w:line="240" w:lineRule="auto"/>
        <w:jc w:val="both"/>
        <w:rPr>
          <w:rFonts w:ascii="Times New Roman" w:eastAsia="Times New Roman" w:hAnsi="Times New Roman" w:cs="Times New Roman"/>
          <w:kern w:val="0"/>
          <w:sz w:val="24"/>
          <w:szCs w:val="24"/>
          <w:lang w:eastAsia="ru-RU"/>
          <w14:ligatures w14:val="none"/>
        </w:rPr>
      </w:pPr>
    </w:p>
    <w:p w14:paraId="7FEF1587" w14:textId="77777777" w:rsidR="007A7507" w:rsidRPr="00A94241" w:rsidRDefault="007A7507" w:rsidP="007A7507">
      <w:pPr>
        <w:spacing w:after="0" w:line="240" w:lineRule="auto"/>
        <w:jc w:val="center"/>
        <w:rPr>
          <w:rFonts w:ascii="Times New Roman" w:eastAsia="Times New Roman" w:hAnsi="Times New Roman" w:cs="Times New Roman"/>
          <w:b/>
          <w:bCs/>
          <w:kern w:val="0"/>
          <w:sz w:val="24"/>
          <w:szCs w:val="24"/>
          <w:lang w:eastAsia="ru-RU"/>
          <w14:ligatures w14:val="none"/>
        </w:rPr>
      </w:pPr>
      <w:r w:rsidRPr="00A94241">
        <w:rPr>
          <w:rFonts w:ascii="Times New Roman" w:eastAsia="Times New Roman" w:hAnsi="Times New Roman" w:cs="Times New Roman"/>
          <w:b/>
          <w:bCs/>
          <w:kern w:val="0"/>
          <w:sz w:val="24"/>
          <w:szCs w:val="24"/>
          <w:lang w:eastAsia="ru-RU"/>
          <w14:ligatures w14:val="none"/>
        </w:rPr>
        <w:t>2. ПРАВОВЫЕ ОСНОВАНИЯ ОБРАБОТКИ ПЕРСОНАЛЬНЫХ ДАННЫХ</w:t>
      </w:r>
    </w:p>
    <w:p w14:paraId="1219DFC5" w14:textId="77777777" w:rsidR="007A7507" w:rsidRPr="00A94241" w:rsidRDefault="007A7507" w:rsidP="007A7507">
      <w:pPr>
        <w:spacing w:after="0" w:line="240" w:lineRule="auto"/>
        <w:jc w:val="both"/>
        <w:rPr>
          <w:rFonts w:ascii="Times New Roman" w:eastAsia="Times New Roman" w:hAnsi="Times New Roman" w:cs="Times New Roman"/>
          <w:kern w:val="0"/>
          <w:sz w:val="24"/>
          <w:szCs w:val="24"/>
          <w:lang w:eastAsia="ru-RU"/>
          <w14:ligatures w14:val="none"/>
        </w:rPr>
      </w:pPr>
    </w:p>
    <w:p w14:paraId="05AA48A2"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2.1. Правовым основанием обработки персональных данных является:</w:t>
      </w:r>
    </w:p>
    <w:p w14:paraId="70B12DF0" w14:textId="77777777" w:rsidR="007A7507" w:rsidRPr="00A94241" w:rsidRDefault="007A7507" w:rsidP="007A7507">
      <w:pPr>
        <w:pStyle w:val="a3"/>
        <w:numPr>
          <w:ilvl w:val="0"/>
          <w:numId w:val="1"/>
        </w:numPr>
        <w:tabs>
          <w:tab w:val="left" w:pos="284"/>
          <w:tab w:val="left" w:pos="426"/>
        </w:tabs>
        <w:spacing w:after="0" w:line="240" w:lineRule="auto"/>
        <w:ind w:left="0" w:firstLine="0"/>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lastRenderedPageBreak/>
        <w:t>Конституция Российской Федерации;</w:t>
      </w:r>
    </w:p>
    <w:p w14:paraId="583C4E24" w14:textId="77777777" w:rsidR="007A7507" w:rsidRDefault="007A7507" w:rsidP="007A7507">
      <w:pPr>
        <w:pStyle w:val="a3"/>
        <w:numPr>
          <w:ilvl w:val="0"/>
          <w:numId w:val="1"/>
        </w:numPr>
        <w:tabs>
          <w:tab w:val="left" w:pos="284"/>
          <w:tab w:val="left" w:pos="426"/>
        </w:tabs>
        <w:spacing w:after="0" w:line="240" w:lineRule="auto"/>
        <w:ind w:left="0" w:firstLine="0"/>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Гражданский кодекс Российской Федерации;</w:t>
      </w:r>
    </w:p>
    <w:p w14:paraId="1C8EA1F5" w14:textId="77777777" w:rsidR="007A7507" w:rsidRDefault="007A7507" w:rsidP="007A7507">
      <w:pPr>
        <w:pStyle w:val="a3"/>
        <w:numPr>
          <w:ilvl w:val="0"/>
          <w:numId w:val="1"/>
        </w:numPr>
        <w:tabs>
          <w:tab w:val="left" w:pos="284"/>
          <w:tab w:val="left" w:pos="426"/>
        </w:tabs>
        <w:spacing w:after="0" w:line="240" w:lineRule="auto"/>
        <w:ind w:left="0" w:firstLine="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Налоговый кодекс Российской Федерации;</w:t>
      </w:r>
    </w:p>
    <w:p w14:paraId="26E7F68B" w14:textId="77777777" w:rsidR="007A7507" w:rsidRPr="007D1360" w:rsidRDefault="007A7507" w:rsidP="007A7507">
      <w:pPr>
        <w:pStyle w:val="a3"/>
        <w:numPr>
          <w:ilvl w:val="0"/>
          <w:numId w:val="1"/>
        </w:numPr>
        <w:tabs>
          <w:tab w:val="left" w:pos="284"/>
          <w:tab w:val="left" w:pos="426"/>
        </w:tabs>
        <w:spacing w:after="0" w:line="240" w:lineRule="auto"/>
        <w:ind w:left="0" w:firstLine="0"/>
        <w:jc w:val="both"/>
        <w:rPr>
          <w:rFonts w:ascii="Times New Roman" w:eastAsia="Times New Roman" w:hAnsi="Times New Roman" w:cs="Times New Roman"/>
          <w:kern w:val="0"/>
          <w:sz w:val="24"/>
          <w:szCs w:val="24"/>
          <w:lang w:eastAsia="ru-RU"/>
          <w14:ligatures w14:val="none"/>
        </w:rPr>
      </w:pPr>
      <w:r w:rsidRPr="007D1360">
        <w:rPr>
          <w:rFonts w:ascii="Times New Roman" w:eastAsia="Times New Roman" w:hAnsi="Times New Roman" w:cs="Times New Roman"/>
          <w:kern w:val="0"/>
          <w:sz w:val="24"/>
          <w:szCs w:val="24"/>
          <w:lang w:eastAsia="ru-RU"/>
          <w14:ligatures w14:val="none"/>
        </w:rPr>
        <w:t>Закон РФ от 07.02.1992 N 2300-1 «О защите прав потребителей»;</w:t>
      </w:r>
    </w:p>
    <w:p w14:paraId="2BE9F15D" w14:textId="77777777" w:rsidR="007A7507" w:rsidRPr="00A94241" w:rsidRDefault="007A7507" w:rsidP="007A7507">
      <w:pPr>
        <w:pStyle w:val="a3"/>
        <w:numPr>
          <w:ilvl w:val="0"/>
          <w:numId w:val="1"/>
        </w:numPr>
        <w:tabs>
          <w:tab w:val="left" w:pos="284"/>
          <w:tab w:val="left" w:pos="426"/>
          <w:tab w:val="left" w:pos="709"/>
        </w:tabs>
        <w:spacing w:after="0" w:line="240" w:lineRule="auto"/>
        <w:ind w:left="0" w:firstLine="0"/>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Федеральный закон от 06.12.2011 N 402-ФЗ «О бухгалтерском учете»;</w:t>
      </w:r>
    </w:p>
    <w:p w14:paraId="48DD3F79" w14:textId="77777777" w:rsidR="007A7507" w:rsidRPr="00A94241" w:rsidRDefault="007A7507" w:rsidP="007A7507">
      <w:pPr>
        <w:pStyle w:val="a3"/>
        <w:numPr>
          <w:ilvl w:val="0"/>
          <w:numId w:val="1"/>
        </w:numPr>
        <w:tabs>
          <w:tab w:val="left" w:pos="284"/>
          <w:tab w:val="left" w:pos="426"/>
          <w:tab w:val="left" w:pos="709"/>
        </w:tabs>
        <w:spacing w:after="0" w:line="240" w:lineRule="auto"/>
        <w:ind w:left="0" w:firstLine="0"/>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Федеральный закон от 22.10.2004 N 125-ФЗ «Об архивном деле в Российской Федерации»;</w:t>
      </w:r>
    </w:p>
    <w:p w14:paraId="6AD8D1C2" w14:textId="77777777" w:rsidR="007A7507" w:rsidRPr="00A94241" w:rsidRDefault="007A7507" w:rsidP="007A7507">
      <w:pPr>
        <w:pStyle w:val="a3"/>
        <w:numPr>
          <w:ilvl w:val="0"/>
          <w:numId w:val="1"/>
        </w:numPr>
        <w:tabs>
          <w:tab w:val="left" w:pos="284"/>
          <w:tab w:val="left" w:pos="426"/>
          <w:tab w:val="left" w:pos="709"/>
        </w:tabs>
        <w:spacing w:after="0" w:line="240" w:lineRule="auto"/>
        <w:ind w:left="0" w:firstLine="0"/>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Федеральный закон от 27.07.2006 N 152-ФЗ «О персональных данных»;</w:t>
      </w:r>
    </w:p>
    <w:p w14:paraId="1AF3E049" w14:textId="77777777" w:rsidR="007A7507" w:rsidRPr="00A94241" w:rsidRDefault="007A7507" w:rsidP="007A7507">
      <w:pPr>
        <w:pStyle w:val="a3"/>
        <w:numPr>
          <w:ilvl w:val="0"/>
          <w:numId w:val="1"/>
        </w:numPr>
        <w:tabs>
          <w:tab w:val="left" w:pos="284"/>
          <w:tab w:val="left" w:pos="426"/>
          <w:tab w:val="left" w:pos="709"/>
        </w:tabs>
        <w:spacing w:after="0" w:line="240" w:lineRule="auto"/>
        <w:ind w:left="0" w:firstLine="0"/>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иные правовые акты Российской Федерации, регулирующие отношения, связанные с деятельностью Оператора;</w:t>
      </w:r>
    </w:p>
    <w:p w14:paraId="18F01E13" w14:textId="77777777" w:rsidR="007A7507" w:rsidRPr="00A94241" w:rsidRDefault="007A7507" w:rsidP="007A7507">
      <w:pPr>
        <w:pStyle w:val="a3"/>
        <w:numPr>
          <w:ilvl w:val="0"/>
          <w:numId w:val="1"/>
        </w:numPr>
        <w:tabs>
          <w:tab w:val="left" w:pos="284"/>
          <w:tab w:val="left" w:pos="426"/>
          <w:tab w:val="left" w:pos="709"/>
        </w:tabs>
        <w:spacing w:after="0" w:line="240" w:lineRule="auto"/>
        <w:ind w:left="0" w:firstLine="0"/>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договоры, заключаемые между Оператором и субъектами персональных данных;</w:t>
      </w:r>
    </w:p>
    <w:p w14:paraId="4EBE724D" w14:textId="77777777" w:rsidR="007A7507" w:rsidRPr="00A94241" w:rsidRDefault="007A7507" w:rsidP="007A7507">
      <w:pPr>
        <w:pStyle w:val="a3"/>
        <w:numPr>
          <w:ilvl w:val="0"/>
          <w:numId w:val="1"/>
        </w:numPr>
        <w:tabs>
          <w:tab w:val="left" w:pos="284"/>
          <w:tab w:val="left" w:pos="426"/>
        </w:tabs>
        <w:spacing w:after="0" w:line="240" w:lineRule="auto"/>
        <w:ind w:left="0" w:firstLine="0"/>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согласие субъектов персональных данных на обработку их персональных данных.</w:t>
      </w:r>
    </w:p>
    <w:p w14:paraId="7B33E509" w14:textId="77777777" w:rsidR="007A7507" w:rsidRPr="00A94241" w:rsidRDefault="007A7507" w:rsidP="007A7507">
      <w:pPr>
        <w:spacing w:after="0" w:line="240" w:lineRule="auto"/>
        <w:rPr>
          <w:rFonts w:ascii="Times New Roman" w:eastAsia="Times New Roman" w:hAnsi="Times New Roman" w:cs="Times New Roman"/>
          <w:kern w:val="0"/>
          <w:sz w:val="24"/>
          <w:szCs w:val="24"/>
          <w:lang w:eastAsia="ru-RU"/>
          <w14:ligatures w14:val="none"/>
        </w:rPr>
      </w:pPr>
    </w:p>
    <w:p w14:paraId="10E68E26" w14:textId="77777777" w:rsidR="007A7507" w:rsidRPr="00A94241" w:rsidRDefault="007A7507" w:rsidP="007A7507">
      <w:pPr>
        <w:spacing w:after="0" w:line="240" w:lineRule="auto"/>
        <w:jc w:val="both"/>
        <w:rPr>
          <w:rFonts w:ascii="Times New Roman" w:eastAsia="Times New Roman" w:hAnsi="Times New Roman" w:cs="Times New Roman"/>
          <w:b/>
          <w:bCs/>
          <w:spacing w:val="-4"/>
          <w:kern w:val="0"/>
          <w:sz w:val="24"/>
          <w:szCs w:val="24"/>
          <w:lang w:eastAsia="ru-RU"/>
          <w14:ligatures w14:val="none"/>
        </w:rPr>
      </w:pPr>
      <w:r w:rsidRPr="00A94241">
        <w:rPr>
          <w:rFonts w:ascii="Times New Roman" w:eastAsia="Times New Roman" w:hAnsi="Times New Roman" w:cs="Times New Roman"/>
          <w:b/>
          <w:bCs/>
          <w:spacing w:val="-4"/>
          <w:kern w:val="0"/>
          <w:sz w:val="24"/>
          <w:szCs w:val="24"/>
          <w:lang w:eastAsia="ru-RU"/>
          <w14:ligatures w14:val="none"/>
        </w:rPr>
        <w:t>3. ЦЕЛИ СБОРА, ОБЪЕМ И КАТЕГОРИИ ОБРАБАТЫВАЕМЫХ ПЕРСОНАЛЬНЫХ ДАННЫХ, КАТЕГОРИИ СУБЪЕКТОВ ПЕРСОНАЛЬНЫХ ДАННЫХ</w:t>
      </w:r>
    </w:p>
    <w:p w14:paraId="77E7EF4A"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p>
    <w:p w14:paraId="17D3DF86"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3.1.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632D20D" w14:textId="77777777" w:rsidR="007A7507" w:rsidRPr="00A94241" w:rsidRDefault="007A7507" w:rsidP="007A7507">
      <w:pPr>
        <w:spacing w:after="0" w:line="240" w:lineRule="auto"/>
        <w:ind w:firstLine="567"/>
        <w:jc w:val="both"/>
        <w:rPr>
          <w:rFonts w:ascii="Times New Roman" w:hAnsi="Times New Roman" w:cs="Times New Roman"/>
          <w:sz w:val="24"/>
          <w:szCs w:val="24"/>
        </w:rPr>
      </w:pPr>
      <w:r w:rsidRPr="00A94241">
        <w:rPr>
          <w:rFonts w:ascii="Times New Roman" w:eastAsia="Times New Roman" w:hAnsi="Times New Roman" w:cs="Times New Roman"/>
          <w:kern w:val="0"/>
          <w:sz w:val="24"/>
          <w:szCs w:val="24"/>
          <w:lang w:eastAsia="ru-RU"/>
          <w14:ligatures w14:val="none"/>
        </w:rPr>
        <w:t>3.</w:t>
      </w:r>
      <w:r w:rsidRPr="00A94241">
        <w:rPr>
          <w:rFonts w:ascii="Times New Roman" w:hAnsi="Times New Roman" w:cs="Times New Roman"/>
          <w:sz w:val="24"/>
          <w:szCs w:val="24"/>
        </w:rPr>
        <w:t>2.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 предусмотренным в настоящем разделе Политики. Обрабатываемые персональные данные не должны быть избыточными по отношению к заявленным целям их обработки.</w:t>
      </w:r>
    </w:p>
    <w:p w14:paraId="56B1034E" w14:textId="77777777" w:rsidR="007A7507" w:rsidRDefault="007A7507" w:rsidP="007A7507">
      <w:pPr>
        <w:spacing w:after="0" w:line="240" w:lineRule="auto"/>
        <w:ind w:firstLine="567"/>
        <w:jc w:val="both"/>
        <w:rPr>
          <w:rFonts w:ascii="Times New Roman" w:hAnsi="Times New Roman" w:cs="Times New Roman"/>
          <w:sz w:val="24"/>
          <w:szCs w:val="24"/>
        </w:rPr>
      </w:pPr>
      <w:r w:rsidRPr="00A94241">
        <w:rPr>
          <w:rFonts w:ascii="Times New Roman" w:hAnsi="Times New Roman" w:cs="Times New Roman"/>
          <w:sz w:val="24"/>
          <w:szCs w:val="24"/>
        </w:rPr>
        <w:t>3.3. Цели сбора, объем и категории обрабатываемых персональных данных, категории субъектов персональных данных, сроки и вид обработки персональных данных, перечень действий, совершаемых с персональными данными:</w:t>
      </w:r>
    </w:p>
    <w:p w14:paraId="5FD8A538" w14:textId="77777777" w:rsidR="007A7507" w:rsidRDefault="007A7507" w:rsidP="007A7507">
      <w:pPr>
        <w:spacing w:after="0" w:line="240" w:lineRule="auto"/>
        <w:ind w:firstLine="567"/>
        <w:jc w:val="both"/>
        <w:rPr>
          <w:rFonts w:ascii="Times New Roman" w:hAnsi="Times New Roman" w:cs="Times New Roman"/>
          <w:sz w:val="24"/>
          <w:szCs w:val="24"/>
        </w:rPr>
      </w:pPr>
    </w:p>
    <w:tbl>
      <w:tblPr>
        <w:tblStyle w:val="a5"/>
        <w:tblW w:w="10914" w:type="dxa"/>
        <w:tblInd w:w="-572" w:type="dxa"/>
        <w:tblLayout w:type="fixed"/>
        <w:tblLook w:val="04A0" w:firstRow="1" w:lastRow="0" w:firstColumn="1" w:lastColumn="0" w:noHBand="0" w:noVBand="1"/>
      </w:tblPr>
      <w:tblGrid>
        <w:gridCol w:w="425"/>
        <w:gridCol w:w="1276"/>
        <w:gridCol w:w="1125"/>
        <w:gridCol w:w="1418"/>
        <w:gridCol w:w="1758"/>
        <w:gridCol w:w="944"/>
        <w:gridCol w:w="851"/>
        <w:gridCol w:w="1275"/>
        <w:gridCol w:w="1842"/>
      </w:tblGrid>
      <w:tr w:rsidR="007A7507" w:rsidRPr="00A94241" w14:paraId="735433D3" w14:textId="77777777" w:rsidTr="00BB2D64">
        <w:tc>
          <w:tcPr>
            <w:tcW w:w="425" w:type="dxa"/>
            <w:shd w:val="clear" w:color="auto" w:fill="auto"/>
          </w:tcPr>
          <w:p w14:paraId="1547460A"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w:t>
            </w:r>
          </w:p>
        </w:tc>
        <w:tc>
          <w:tcPr>
            <w:tcW w:w="1276" w:type="dxa"/>
            <w:shd w:val="clear" w:color="auto" w:fill="auto"/>
          </w:tcPr>
          <w:p w14:paraId="6A56A84D"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Цель обработки персональных данных</w:t>
            </w:r>
          </w:p>
        </w:tc>
        <w:tc>
          <w:tcPr>
            <w:tcW w:w="1125" w:type="dxa"/>
            <w:shd w:val="clear" w:color="auto" w:fill="auto"/>
          </w:tcPr>
          <w:p w14:paraId="1983746E"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Категория субъектов персональных данных</w:t>
            </w:r>
          </w:p>
        </w:tc>
        <w:tc>
          <w:tcPr>
            <w:tcW w:w="1418" w:type="dxa"/>
            <w:shd w:val="clear" w:color="auto" w:fill="auto"/>
          </w:tcPr>
          <w:p w14:paraId="63166D5C"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 xml:space="preserve">Категория </w:t>
            </w:r>
            <w:r>
              <w:rPr>
                <w:rFonts w:ascii="Times New Roman" w:eastAsia="Times New Roman" w:hAnsi="Times New Roman" w:cs="Times New Roman"/>
                <w:kern w:val="0"/>
                <w:sz w:val="16"/>
                <w:szCs w:val="16"/>
                <w:lang w:eastAsia="ru-RU"/>
                <w14:ligatures w14:val="none"/>
              </w:rPr>
              <w:t>персональных данных</w:t>
            </w:r>
          </w:p>
        </w:tc>
        <w:tc>
          <w:tcPr>
            <w:tcW w:w="1758" w:type="dxa"/>
            <w:shd w:val="clear" w:color="auto" w:fill="auto"/>
          </w:tcPr>
          <w:p w14:paraId="6E6E549C"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 xml:space="preserve">Перечень </w:t>
            </w:r>
            <w:r>
              <w:rPr>
                <w:rFonts w:ascii="Times New Roman" w:eastAsia="Times New Roman" w:hAnsi="Times New Roman" w:cs="Times New Roman"/>
                <w:kern w:val="0"/>
                <w:sz w:val="16"/>
                <w:szCs w:val="16"/>
                <w:lang w:eastAsia="ru-RU"/>
                <w14:ligatures w14:val="none"/>
              </w:rPr>
              <w:t>персональных данных</w:t>
            </w:r>
          </w:p>
        </w:tc>
        <w:tc>
          <w:tcPr>
            <w:tcW w:w="944" w:type="dxa"/>
            <w:shd w:val="clear" w:color="auto" w:fill="auto"/>
          </w:tcPr>
          <w:p w14:paraId="19B0DDFC"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Сроки обработки</w:t>
            </w:r>
            <w:r>
              <w:rPr>
                <w:rFonts w:ascii="Times New Roman" w:eastAsia="Times New Roman" w:hAnsi="Times New Roman" w:cs="Times New Roman"/>
                <w:kern w:val="0"/>
                <w:sz w:val="16"/>
                <w:szCs w:val="16"/>
                <w:lang w:eastAsia="ru-RU"/>
                <w14:ligatures w14:val="none"/>
              </w:rPr>
              <w:t xml:space="preserve"> персональных данных</w:t>
            </w:r>
          </w:p>
        </w:tc>
        <w:tc>
          <w:tcPr>
            <w:tcW w:w="851" w:type="dxa"/>
            <w:shd w:val="clear" w:color="auto" w:fill="auto"/>
          </w:tcPr>
          <w:p w14:paraId="3140C305"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Вид обработки персональных данных</w:t>
            </w:r>
          </w:p>
        </w:tc>
        <w:tc>
          <w:tcPr>
            <w:tcW w:w="1275" w:type="dxa"/>
            <w:shd w:val="clear" w:color="auto" w:fill="auto"/>
          </w:tcPr>
          <w:p w14:paraId="1C8672AE"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Правовое основание обработки персональных данных</w:t>
            </w:r>
          </w:p>
        </w:tc>
        <w:tc>
          <w:tcPr>
            <w:tcW w:w="1842" w:type="dxa"/>
            <w:shd w:val="clear" w:color="auto" w:fill="auto"/>
          </w:tcPr>
          <w:p w14:paraId="6CEA4B35"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Перечень действий, совершаемых с персональными данными:</w:t>
            </w:r>
          </w:p>
        </w:tc>
      </w:tr>
      <w:tr w:rsidR="007A7507" w:rsidRPr="00A94241" w14:paraId="2667C47F" w14:textId="77777777" w:rsidTr="00BB2D64">
        <w:tc>
          <w:tcPr>
            <w:tcW w:w="425" w:type="dxa"/>
            <w:shd w:val="clear" w:color="auto" w:fill="auto"/>
          </w:tcPr>
          <w:p w14:paraId="0055245C"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1</w:t>
            </w:r>
          </w:p>
        </w:tc>
        <w:tc>
          <w:tcPr>
            <w:tcW w:w="1276" w:type="dxa"/>
            <w:shd w:val="clear" w:color="auto" w:fill="auto"/>
          </w:tcPr>
          <w:p w14:paraId="5D6096E4"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Заключение, изменение, исполнение условий гражданско-правовых договоров, их расторжение, если обработка таких персональных данных необходима для заключения и (или) исполнения договоров</w:t>
            </w:r>
          </w:p>
        </w:tc>
        <w:tc>
          <w:tcPr>
            <w:tcW w:w="1125" w:type="dxa"/>
            <w:shd w:val="clear" w:color="auto" w:fill="auto"/>
          </w:tcPr>
          <w:p w14:paraId="5D898EE1"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Клиенты</w:t>
            </w:r>
          </w:p>
          <w:p w14:paraId="013B451A"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p>
          <w:p w14:paraId="59D6B77B"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Контрагенты – физические лица</w:t>
            </w:r>
          </w:p>
          <w:p w14:paraId="1D49DD00"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p>
          <w:p w14:paraId="35B01CD9"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Представители контрагентов/клиентов</w:t>
            </w:r>
          </w:p>
          <w:p w14:paraId="404F6E20"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p>
          <w:p w14:paraId="42408B6E"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Выгодоприобретатели по договорам</w:t>
            </w:r>
          </w:p>
          <w:p w14:paraId="4131D194"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p>
          <w:p w14:paraId="2F41F3B5"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p>
          <w:p w14:paraId="102F3189"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p>
        </w:tc>
        <w:tc>
          <w:tcPr>
            <w:tcW w:w="1418" w:type="dxa"/>
            <w:shd w:val="clear" w:color="auto" w:fill="auto"/>
          </w:tcPr>
          <w:p w14:paraId="7D8C12E2"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Общие категории персональных данных (п. 1 ст. 3 Закона о персональных данных).</w:t>
            </w:r>
          </w:p>
        </w:tc>
        <w:tc>
          <w:tcPr>
            <w:tcW w:w="1758" w:type="dxa"/>
            <w:shd w:val="clear" w:color="auto" w:fill="auto"/>
          </w:tcPr>
          <w:p w14:paraId="01BD5833"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фамилия, имя, отчество (при наличии), серия и номера документа, удостоверяющего личность,</w:t>
            </w:r>
            <w:r>
              <w:t xml:space="preserve"> </w:t>
            </w:r>
            <w:r w:rsidRPr="00362D89">
              <w:rPr>
                <w:rFonts w:ascii="Times New Roman" w:eastAsia="Times New Roman" w:hAnsi="Times New Roman" w:cs="Times New Roman"/>
                <w:kern w:val="0"/>
                <w:sz w:val="16"/>
                <w:szCs w:val="16"/>
                <w:lang w:eastAsia="ru-RU"/>
                <w14:ligatures w14:val="none"/>
              </w:rPr>
              <w:t>сведения о даче выдачи указанного документа и выдавшем его органе,</w:t>
            </w:r>
            <w:r w:rsidRPr="00A94241">
              <w:rPr>
                <w:rFonts w:ascii="Times New Roman" w:eastAsia="Times New Roman" w:hAnsi="Times New Roman" w:cs="Times New Roman"/>
                <w:kern w:val="0"/>
                <w:sz w:val="16"/>
                <w:szCs w:val="16"/>
                <w:lang w:eastAsia="ru-RU"/>
                <w14:ligatures w14:val="none"/>
              </w:rPr>
              <w:t xml:space="preserve"> адрес регистрации места жительства, ИНН, </w:t>
            </w:r>
            <w:r w:rsidRPr="00362D89">
              <w:rPr>
                <w:rFonts w:ascii="Times New Roman" w:eastAsia="Times New Roman" w:hAnsi="Times New Roman" w:cs="Times New Roman"/>
                <w:kern w:val="0"/>
                <w:sz w:val="16"/>
                <w:szCs w:val="16"/>
                <w:lang w:eastAsia="ru-RU"/>
                <w14:ligatures w14:val="none"/>
              </w:rPr>
              <w:t>мобильного телефона, адрес электронной почты</w:t>
            </w:r>
            <w:r>
              <w:rPr>
                <w:rFonts w:ascii="Times New Roman" w:eastAsia="Times New Roman" w:hAnsi="Times New Roman" w:cs="Times New Roman"/>
                <w:kern w:val="0"/>
                <w:sz w:val="16"/>
                <w:szCs w:val="16"/>
                <w:lang w:eastAsia="ru-RU"/>
                <w14:ligatures w14:val="none"/>
              </w:rPr>
              <w:t>,</w:t>
            </w:r>
          </w:p>
          <w:p w14:paraId="57ED45D0"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персональные данные представителя, указанные в доверенности</w:t>
            </w:r>
          </w:p>
        </w:tc>
        <w:tc>
          <w:tcPr>
            <w:tcW w:w="944" w:type="dxa"/>
            <w:shd w:val="clear" w:color="auto" w:fill="auto"/>
          </w:tcPr>
          <w:p w14:paraId="449C19A0"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 5 лет после истечения срока действия договор</w:t>
            </w:r>
            <w:r>
              <w:rPr>
                <w:rFonts w:ascii="Times New Roman" w:eastAsia="Times New Roman" w:hAnsi="Times New Roman" w:cs="Times New Roman"/>
                <w:kern w:val="0"/>
                <w:sz w:val="16"/>
                <w:szCs w:val="16"/>
                <w:lang w:eastAsia="ru-RU"/>
                <w14:ligatures w14:val="none"/>
              </w:rPr>
              <w:t>а</w:t>
            </w:r>
            <w:r w:rsidRPr="00A94241">
              <w:rPr>
                <w:rFonts w:ascii="Times New Roman" w:eastAsia="Times New Roman" w:hAnsi="Times New Roman" w:cs="Times New Roman"/>
                <w:kern w:val="0"/>
                <w:sz w:val="16"/>
                <w:szCs w:val="16"/>
                <w:lang w:eastAsia="ru-RU"/>
                <w14:ligatures w14:val="none"/>
              </w:rPr>
              <w:t>; после прекращения обязательств по договору</w:t>
            </w:r>
          </w:p>
          <w:p w14:paraId="338FF088" w14:textId="77777777" w:rsidR="007A7507"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2) Прекращение деятельности Оператора</w:t>
            </w:r>
          </w:p>
          <w:p w14:paraId="340B7057"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p>
        </w:tc>
        <w:tc>
          <w:tcPr>
            <w:tcW w:w="851" w:type="dxa"/>
            <w:shd w:val="clear" w:color="auto" w:fill="auto"/>
          </w:tcPr>
          <w:p w14:paraId="35E198C4" w14:textId="77777777" w:rsidR="007A7507" w:rsidRPr="00362D89" w:rsidRDefault="007A7507" w:rsidP="00BB2D64">
            <w:pPr>
              <w:rPr>
                <w:rFonts w:ascii="Times New Roman" w:eastAsia="Times New Roman" w:hAnsi="Times New Roman" w:cs="Times New Roman"/>
                <w:kern w:val="0"/>
                <w:sz w:val="16"/>
                <w:szCs w:val="16"/>
                <w:lang w:eastAsia="ru-RU"/>
                <w14:ligatures w14:val="none"/>
              </w:rPr>
            </w:pPr>
            <w:r w:rsidRPr="00362D89">
              <w:rPr>
                <w:rFonts w:ascii="Times New Roman" w:eastAsia="Times New Roman" w:hAnsi="Times New Roman" w:cs="Times New Roman"/>
                <w:kern w:val="0"/>
                <w:sz w:val="16"/>
                <w:szCs w:val="16"/>
                <w:lang w:eastAsia="ru-RU"/>
                <w14:ligatures w14:val="none"/>
              </w:rPr>
              <w:t xml:space="preserve">Смешенная, </w:t>
            </w:r>
          </w:p>
          <w:p w14:paraId="2AAE64E8"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362D89">
              <w:rPr>
                <w:rFonts w:ascii="Times New Roman" w:eastAsia="Times New Roman" w:hAnsi="Times New Roman" w:cs="Times New Roman"/>
                <w:kern w:val="0"/>
                <w:sz w:val="16"/>
                <w:szCs w:val="16"/>
                <w:lang w:eastAsia="ru-RU"/>
                <w14:ligatures w14:val="none"/>
              </w:rPr>
              <w:t xml:space="preserve">без передачи по внутренней сети юридического лица, </w:t>
            </w:r>
            <w:r>
              <w:rPr>
                <w:rFonts w:ascii="Times New Roman" w:eastAsia="Times New Roman" w:hAnsi="Times New Roman" w:cs="Times New Roman"/>
                <w:kern w:val="0"/>
                <w:sz w:val="16"/>
                <w:szCs w:val="16"/>
                <w:lang w:eastAsia="ru-RU"/>
                <w14:ligatures w14:val="none"/>
              </w:rPr>
              <w:t>с</w:t>
            </w:r>
            <w:r w:rsidRPr="00362D89">
              <w:rPr>
                <w:rFonts w:ascii="Times New Roman" w:eastAsia="Times New Roman" w:hAnsi="Times New Roman" w:cs="Times New Roman"/>
                <w:kern w:val="0"/>
                <w:sz w:val="16"/>
                <w:szCs w:val="16"/>
                <w:lang w:eastAsia="ru-RU"/>
                <w14:ligatures w14:val="none"/>
              </w:rPr>
              <w:t xml:space="preserve"> передач</w:t>
            </w:r>
            <w:r>
              <w:rPr>
                <w:rFonts w:ascii="Times New Roman" w:eastAsia="Times New Roman" w:hAnsi="Times New Roman" w:cs="Times New Roman"/>
                <w:kern w:val="0"/>
                <w:sz w:val="16"/>
                <w:szCs w:val="16"/>
                <w:lang w:eastAsia="ru-RU"/>
                <w14:ligatures w14:val="none"/>
              </w:rPr>
              <w:t xml:space="preserve">ей </w:t>
            </w:r>
            <w:r w:rsidRPr="00362D89">
              <w:rPr>
                <w:rFonts w:ascii="Times New Roman" w:eastAsia="Times New Roman" w:hAnsi="Times New Roman" w:cs="Times New Roman"/>
                <w:kern w:val="0"/>
                <w:sz w:val="16"/>
                <w:szCs w:val="16"/>
                <w:lang w:eastAsia="ru-RU"/>
                <w14:ligatures w14:val="none"/>
              </w:rPr>
              <w:t>по сети Интернет</w:t>
            </w:r>
          </w:p>
        </w:tc>
        <w:tc>
          <w:tcPr>
            <w:tcW w:w="1275" w:type="dxa"/>
            <w:shd w:val="clear" w:color="auto" w:fill="auto"/>
          </w:tcPr>
          <w:p w14:paraId="7F61D99D" w14:textId="77777777" w:rsidR="007A7507" w:rsidRPr="00FC0643" w:rsidRDefault="007A7507" w:rsidP="007A7507">
            <w:pPr>
              <w:pStyle w:val="a3"/>
              <w:numPr>
                <w:ilvl w:val="0"/>
                <w:numId w:val="3"/>
              </w:numPr>
              <w:tabs>
                <w:tab w:val="left" w:pos="181"/>
              </w:tabs>
              <w:ind w:left="0" w:firstLine="0"/>
              <w:rPr>
                <w:rFonts w:ascii="Times New Roman" w:hAnsi="Times New Roman" w:cs="Times New Roman"/>
                <w:sz w:val="16"/>
                <w:szCs w:val="16"/>
              </w:rPr>
            </w:pPr>
            <w:r w:rsidRPr="00FC0643">
              <w:rPr>
                <w:rFonts w:ascii="Times New Roman" w:eastAsia="Times New Roman" w:hAnsi="Times New Roman" w:cs="Times New Roman"/>
                <w:kern w:val="0"/>
                <w:sz w:val="16"/>
                <w:szCs w:val="16"/>
                <w:lang w:eastAsia="ru-RU"/>
                <w14:ligatures w14:val="none"/>
              </w:rPr>
              <w:t>согласие субъекта персональных данных на обработку его персональных данных (п.1. ч.1. ст. 6 Закона о персональных данных)</w:t>
            </w:r>
          </w:p>
          <w:p w14:paraId="67E66B39" w14:textId="77777777" w:rsidR="007A7507" w:rsidRPr="00FC0643" w:rsidRDefault="007A7507" w:rsidP="007A7507">
            <w:pPr>
              <w:pStyle w:val="a3"/>
              <w:numPr>
                <w:ilvl w:val="0"/>
                <w:numId w:val="3"/>
              </w:numPr>
              <w:tabs>
                <w:tab w:val="left" w:pos="181"/>
              </w:tabs>
              <w:ind w:left="0" w:firstLine="0"/>
              <w:rPr>
                <w:rFonts w:ascii="Times New Roman" w:hAnsi="Times New Roman" w:cs="Times New Roman"/>
                <w:sz w:val="16"/>
                <w:szCs w:val="16"/>
              </w:rPr>
            </w:pPr>
            <w:r w:rsidRPr="00FC0643">
              <w:rPr>
                <w:rFonts w:ascii="Times New Roman" w:eastAsia="Times New Roman" w:hAnsi="Times New Roman" w:cs="Times New Roman"/>
                <w:kern w:val="0"/>
                <w:sz w:val="16"/>
                <w:szCs w:val="16"/>
                <w:lang w:eastAsia="ru-RU"/>
                <w14:ligatures w14:val="none"/>
              </w:rPr>
              <w:t>п.5. ч.1. ст. 6 Закона о персональных данных</w:t>
            </w:r>
          </w:p>
          <w:p w14:paraId="0DAC480C" w14:textId="77777777" w:rsidR="007A7507" w:rsidRPr="00FC0643" w:rsidRDefault="007A7507" w:rsidP="007A7507">
            <w:pPr>
              <w:pStyle w:val="a3"/>
              <w:numPr>
                <w:ilvl w:val="0"/>
                <w:numId w:val="3"/>
              </w:numPr>
              <w:tabs>
                <w:tab w:val="left" w:pos="181"/>
              </w:tabs>
              <w:ind w:left="0" w:firstLine="0"/>
              <w:rPr>
                <w:rFonts w:ascii="Times New Roman" w:hAnsi="Times New Roman" w:cs="Times New Roman"/>
                <w:sz w:val="16"/>
                <w:szCs w:val="16"/>
              </w:rPr>
            </w:pPr>
            <w:r w:rsidRPr="00FC0643">
              <w:rPr>
                <w:rFonts w:ascii="Times New Roman" w:hAnsi="Times New Roman" w:cs="Times New Roman"/>
                <w:sz w:val="16"/>
                <w:szCs w:val="16"/>
              </w:rPr>
              <w:t>Приказ Росархива от 20.12.2019 N 236</w:t>
            </w:r>
            <w:r>
              <w:rPr>
                <w:rFonts w:ascii="Times New Roman" w:hAnsi="Times New Roman" w:cs="Times New Roman"/>
                <w:sz w:val="16"/>
                <w:szCs w:val="16"/>
              </w:rPr>
              <w:t xml:space="preserve"> </w:t>
            </w:r>
            <w:r w:rsidRPr="00FC0643">
              <w:rPr>
                <w:rFonts w:ascii="Times New Roman" w:hAnsi="Times New Roman" w:cs="Times New Roman"/>
                <w:sz w:val="16"/>
                <w:szCs w:val="16"/>
              </w:rPr>
              <w:t xml:space="preserve">"Об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w:t>
            </w:r>
            <w:r w:rsidRPr="00FC0643">
              <w:rPr>
                <w:rFonts w:ascii="Times New Roman" w:hAnsi="Times New Roman" w:cs="Times New Roman"/>
                <w:sz w:val="16"/>
                <w:szCs w:val="16"/>
              </w:rPr>
              <w:lastRenderedPageBreak/>
              <w:t>сроков их хранения"</w:t>
            </w:r>
          </w:p>
          <w:p w14:paraId="25549BC6" w14:textId="77777777" w:rsidR="007A7507" w:rsidRPr="00A94241" w:rsidRDefault="007A7507" w:rsidP="00BB2D64">
            <w:pPr>
              <w:tabs>
                <w:tab w:val="left" w:pos="181"/>
              </w:tabs>
              <w:rPr>
                <w:rFonts w:ascii="Times New Roman" w:hAnsi="Times New Roman" w:cs="Times New Roman"/>
                <w:sz w:val="16"/>
                <w:szCs w:val="16"/>
              </w:rPr>
            </w:pPr>
            <w:r w:rsidRPr="00A94241">
              <w:rPr>
                <w:rFonts w:ascii="Times New Roman" w:hAnsi="Times New Roman" w:cs="Times New Roman"/>
                <w:sz w:val="16"/>
                <w:szCs w:val="16"/>
              </w:rPr>
              <w:t>(Зарегистрировано в Минюсте России 06.02.2020 N 57449)</w:t>
            </w:r>
          </w:p>
          <w:p w14:paraId="39E8C33C" w14:textId="77777777" w:rsidR="007A7507" w:rsidRPr="00A94241" w:rsidRDefault="007A7507" w:rsidP="00BB2D64">
            <w:pPr>
              <w:tabs>
                <w:tab w:val="left" w:pos="181"/>
              </w:tabs>
              <w:rPr>
                <w:rFonts w:ascii="Times New Roman" w:hAnsi="Times New Roman" w:cs="Times New Roman"/>
                <w:sz w:val="16"/>
                <w:szCs w:val="16"/>
              </w:rPr>
            </w:pPr>
          </w:p>
        </w:tc>
        <w:tc>
          <w:tcPr>
            <w:tcW w:w="1842" w:type="dxa"/>
            <w:shd w:val="clear" w:color="auto" w:fill="auto"/>
          </w:tcPr>
          <w:p w14:paraId="3196B980"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lastRenderedPageBreak/>
              <w:t>1)</w:t>
            </w:r>
            <w:r w:rsidRPr="00A94241">
              <w:rPr>
                <w:rFonts w:ascii="Times New Roman" w:eastAsia="Times New Roman" w:hAnsi="Times New Roman" w:cs="Times New Roman"/>
                <w:kern w:val="0"/>
                <w:sz w:val="16"/>
                <w:szCs w:val="16"/>
                <w:lang w:eastAsia="ru-RU"/>
                <w14:ligatures w14:val="none"/>
              </w:rPr>
              <w:tab/>
              <w:t>сбор</w:t>
            </w:r>
          </w:p>
          <w:p w14:paraId="7E574222"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2)</w:t>
            </w:r>
            <w:r w:rsidRPr="00A94241">
              <w:rPr>
                <w:rFonts w:ascii="Times New Roman" w:eastAsia="Times New Roman" w:hAnsi="Times New Roman" w:cs="Times New Roman"/>
                <w:kern w:val="0"/>
                <w:sz w:val="16"/>
                <w:szCs w:val="16"/>
                <w:lang w:eastAsia="ru-RU"/>
                <w14:ligatures w14:val="none"/>
              </w:rPr>
              <w:tab/>
              <w:t>запись</w:t>
            </w:r>
          </w:p>
          <w:p w14:paraId="7490FBFF"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3)</w:t>
            </w:r>
            <w:r w:rsidRPr="00A94241">
              <w:rPr>
                <w:rFonts w:ascii="Times New Roman" w:eastAsia="Times New Roman" w:hAnsi="Times New Roman" w:cs="Times New Roman"/>
                <w:kern w:val="0"/>
                <w:sz w:val="16"/>
                <w:szCs w:val="16"/>
                <w:lang w:eastAsia="ru-RU"/>
                <w14:ligatures w14:val="none"/>
              </w:rPr>
              <w:tab/>
              <w:t>систематизация</w:t>
            </w:r>
          </w:p>
          <w:p w14:paraId="79206A55"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4)</w:t>
            </w:r>
            <w:r w:rsidRPr="00A94241">
              <w:rPr>
                <w:rFonts w:ascii="Times New Roman" w:eastAsia="Times New Roman" w:hAnsi="Times New Roman" w:cs="Times New Roman"/>
                <w:kern w:val="0"/>
                <w:sz w:val="16"/>
                <w:szCs w:val="16"/>
                <w:lang w:eastAsia="ru-RU"/>
                <w14:ligatures w14:val="none"/>
              </w:rPr>
              <w:tab/>
              <w:t>накопление</w:t>
            </w:r>
          </w:p>
          <w:p w14:paraId="6B9C3317"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5)</w:t>
            </w:r>
            <w:r w:rsidRPr="00A94241">
              <w:rPr>
                <w:rFonts w:ascii="Times New Roman" w:eastAsia="Times New Roman" w:hAnsi="Times New Roman" w:cs="Times New Roman"/>
                <w:kern w:val="0"/>
                <w:sz w:val="16"/>
                <w:szCs w:val="16"/>
                <w:lang w:eastAsia="ru-RU"/>
                <w14:ligatures w14:val="none"/>
              </w:rPr>
              <w:tab/>
              <w:t>хранение</w:t>
            </w:r>
          </w:p>
          <w:p w14:paraId="6260EF11"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6)</w:t>
            </w:r>
            <w:r w:rsidRPr="00A94241">
              <w:rPr>
                <w:rFonts w:ascii="Times New Roman" w:eastAsia="Times New Roman" w:hAnsi="Times New Roman" w:cs="Times New Roman"/>
                <w:kern w:val="0"/>
                <w:sz w:val="16"/>
                <w:szCs w:val="16"/>
                <w:lang w:eastAsia="ru-RU"/>
                <w14:ligatures w14:val="none"/>
              </w:rPr>
              <w:tab/>
              <w:t>уточнение (обновление, изменение)</w:t>
            </w:r>
          </w:p>
          <w:p w14:paraId="3BC046CD"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7)</w:t>
            </w:r>
            <w:r w:rsidRPr="00A94241">
              <w:rPr>
                <w:rFonts w:ascii="Times New Roman" w:eastAsia="Times New Roman" w:hAnsi="Times New Roman" w:cs="Times New Roman"/>
                <w:kern w:val="0"/>
                <w:sz w:val="16"/>
                <w:szCs w:val="16"/>
                <w:lang w:eastAsia="ru-RU"/>
                <w14:ligatures w14:val="none"/>
              </w:rPr>
              <w:tab/>
              <w:t>использование</w:t>
            </w:r>
          </w:p>
          <w:p w14:paraId="5A690854"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8)</w:t>
            </w:r>
            <w:r w:rsidRPr="00A94241">
              <w:rPr>
                <w:rFonts w:ascii="Times New Roman" w:eastAsia="Times New Roman" w:hAnsi="Times New Roman" w:cs="Times New Roman"/>
                <w:kern w:val="0"/>
                <w:sz w:val="16"/>
                <w:szCs w:val="16"/>
                <w:lang w:eastAsia="ru-RU"/>
                <w14:ligatures w14:val="none"/>
              </w:rPr>
              <w:tab/>
              <w:t>передача (предоставление)</w:t>
            </w:r>
          </w:p>
          <w:p w14:paraId="0A7160E6"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9)</w:t>
            </w:r>
            <w:r w:rsidRPr="00A94241">
              <w:rPr>
                <w:rFonts w:ascii="Times New Roman" w:eastAsia="Times New Roman" w:hAnsi="Times New Roman" w:cs="Times New Roman"/>
                <w:kern w:val="0"/>
                <w:sz w:val="16"/>
                <w:szCs w:val="16"/>
                <w:lang w:eastAsia="ru-RU"/>
                <w14:ligatures w14:val="none"/>
              </w:rPr>
              <w:tab/>
              <w:t>блокирование</w:t>
            </w:r>
          </w:p>
          <w:p w14:paraId="3A9F1DFD" w14:textId="77777777" w:rsidR="007A7507" w:rsidRPr="00A94241" w:rsidRDefault="007A7507" w:rsidP="00BB2D64">
            <w:pPr>
              <w:tabs>
                <w:tab w:val="left" w:pos="318"/>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10)</w:t>
            </w:r>
            <w:r w:rsidRPr="00A94241">
              <w:rPr>
                <w:rFonts w:ascii="Times New Roman" w:eastAsia="Times New Roman" w:hAnsi="Times New Roman" w:cs="Times New Roman"/>
                <w:kern w:val="0"/>
                <w:sz w:val="16"/>
                <w:szCs w:val="16"/>
                <w:lang w:eastAsia="ru-RU"/>
                <w14:ligatures w14:val="none"/>
              </w:rPr>
              <w:tab/>
              <w:t>удаление</w:t>
            </w:r>
          </w:p>
          <w:p w14:paraId="054E42DD" w14:textId="77777777" w:rsidR="007A7507" w:rsidRPr="00A94241" w:rsidRDefault="007A7507" w:rsidP="00BB2D64">
            <w:pPr>
              <w:tabs>
                <w:tab w:val="left" w:pos="318"/>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11)</w:t>
            </w:r>
            <w:r w:rsidRPr="00A94241">
              <w:rPr>
                <w:rFonts w:ascii="Times New Roman" w:eastAsia="Times New Roman" w:hAnsi="Times New Roman" w:cs="Times New Roman"/>
                <w:kern w:val="0"/>
                <w:sz w:val="16"/>
                <w:szCs w:val="16"/>
                <w:lang w:eastAsia="ru-RU"/>
                <w14:ligatures w14:val="none"/>
              </w:rPr>
              <w:tab/>
              <w:t>уничтожение</w:t>
            </w:r>
          </w:p>
        </w:tc>
      </w:tr>
      <w:tr w:rsidR="007A7507" w:rsidRPr="00A94241" w14:paraId="3219CA7F" w14:textId="77777777" w:rsidTr="00BB2D64">
        <w:tc>
          <w:tcPr>
            <w:tcW w:w="425" w:type="dxa"/>
            <w:shd w:val="clear" w:color="auto" w:fill="auto"/>
          </w:tcPr>
          <w:p w14:paraId="75E9F60E"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2</w:t>
            </w:r>
          </w:p>
        </w:tc>
        <w:tc>
          <w:tcPr>
            <w:tcW w:w="1276" w:type="dxa"/>
            <w:shd w:val="clear" w:color="auto" w:fill="auto"/>
          </w:tcPr>
          <w:p w14:paraId="2B916096"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Оформление заказа</w:t>
            </w:r>
            <w:r>
              <w:rPr>
                <w:rFonts w:ascii="Times New Roman" w:eastAsia="Times New Roman" w:hAnsi="Times New Roman" w:cs="Times New Roman"/>
                <w:kern w:val="0"/>
                <w:sz w:val="16"/>
                <w:szCs w:val="16"/>
                <w:lang w:eastAsia="ru-RU"/>
                <w14:ligatures w14:val="none"/>
              </w:rPr>
              <w:t>,</w:t>
            </w:r>
            <w:r w:rsidRPr="00A94241">
              <w:rPr>
                <w:rFonts w:ascii="Times New Roman" w:eastAsia="Times New Roman" w:hAnsi="Times New Roman" w:cs="Times New Roman"/>
                <w:kern w:val="0"/>
                <w:sz w:val="16"/>
                <w:szCs w:val="16"/>
                <w:lang w:eastAsia="ru-RU"/>
                <w14:ligatures w14:val="none"/>
              </w:rPr>
              <w:t xml:space="preserve"> доставк</w:t>
            </w:r>
            <w:r>
              <w:rPr>
                <w:rFonts w:ascii="Times New Roman" w:eastAsia="Times New Roman" w:hAnsi="Times New Roman" w:cs="Times New Roman"/>
                <w:kern w:val="0"/>
                <w:sz w:val="16"/>
                <w:szCs w:val="16"/>
                <w:lang w:eastAsia="ru-RU"/>
                <w14:ligatures w14:val="none"/>
              </w:rPr>
              <w:t>а</w:t>
            </w:r>
            <w:r w:rsidRPr="00A94241">
              <w:rPr>
                <w:rFonts w:ascii="Times New Roman" w:eastAsia="Times New Roman" w:hAnsi="Times New Roman" w:cs="Times New Roman"/>
                <w:kern w:val="0"/>
                <w:sz w:val="16"/>
                <w:szCs w:val="16"/>
                <w:lang w:eastAsia="ru-RU"/>
                <w14:ligatures w14:val="none"/>
              </w:rPr>
              <w:t xml:space="preserve"> товара </w:t>
            </w:r>
            <w:r>
              <w:rPr>
                <w:rFonts w:ascii="Times New Roman" w:eastAsia="Times New Roman" w:hAnsi="Times New Roman" w:cs="Times New Roman"/>
                <w:kern w:val="0"/>
                <w:sz w:val="16"/>
                <w:szCs w:val="16"/>
                <w:lang w:eastAsia="ru-RU"/>
                <w14:ligatures w14:val="none"/>
              </w:rPr>
              <w:t>силами Продавца</w:t>
            </w:r>
          </w:p>
        </w:tc>
        <w:tc>
          <w:tcPr>
            <w:tcW w:w="1125" w:type="dxa"/>
            <w:shd w:val="clear" w:color="auto" w:fill="auto"/>
          </w:tcPr>
          <w:p w14:paraId="03332ABF"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Клиент</w:t>
            </w:r>
          </w:p>
        </w:tc>
        <w:tc>
          <w:tcPr>
            <w:tcW w:w="1418" w:type="dxa"/>
            <w:shd w:val="clear" w:color="auto" w:fill="auto"/>
          </w:tcPr>
          <w:p w14:paraId="5CFB831A"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Общие категории персональных данных (п. 1 ст. 3 Закона о персональных данных).</w:t>
            </w:r>
          </w:p>
        </w:tc>
        <w:tc>
          <w:tcPr>
            <w:tcW w:w="1758" w:type="dxa"/>
            <w:shd w:val="clear" w:color="auto" w:fill="auto"/>
          </w:tcPr>
          <w:p w14:paraId="37E1729C"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фамилия, имя, номер мобильного телефона, адрес электронной почты, адрес доставки заказа (товара)</w:t>
            </w:r>
          </w:p>
        </w:tc>
        <w:tc>
          <w:tcPr>
            <w:tcW w:w="944" w:type="dxa"/>
            <w:shd w:val="clear" w:color="auto" w:fill="auto"/>
          </w:tcPr>
          <w:p w14:paraId="5EF6A64F" w14:textId="77777777" w:rsidR="007A7507" w:rsidRPr="003D0D4D" w:rsidRDefault="007A7507" w:rsidP="007A7507">
            <w:pPr>
              <w:pStyle w:val="a3"/>
              <w:numPr>
                <w:ilvl w:val="0"/>
                <w:numId w:val="10"/>
              </w:numPr>
              <w:tabs>
                <w:tab w:val="left" w:pos="256"/>
              </w:tabs>
              <w:ind w:left="0" w:firstLine="0"/>
              <w:rPr>
                <w:rFonts w:ascii="Times New Roman" w:eastAsia="Times New Roman" w:hAnsi="Times New Roman" w:cs="Times New Roman"/>
                <w:kern w:val="0"/>
                <w:sz w:val="16"/>
                <w:szCs w:val="16"/>
                <w:lang w:eastAsia="ru-RU"/>
                <w14:ligatures w14:val="none"/>
              </w:rPr>
            </w:pPr>
            <w:r w:rsidRPr="003D0D4D">
              <w:rPr>
                <w:rFonts w:ascii="Times New Roman" w:eastAsia="Times New Roman" w:hAnsi="Times New Roman" w:cs="Times New Roman"/>
                <w:kern w:val="0"/>
                <w:sz w:val="16"/>
                <w:szCs w:val="16"/>
                <w:lang w:eastAsia="ru-RU"/>
                <w14:ligatures w14:val="none"/>
              </w:rPr>
              <w:t>До отзыва согласия на обработку персональных данных</w:t>
            </w:r>
          </w:p>
          <w:p w14:paraId="37570429" w14:textId="77777777" w:rsidR="007A7507" w:rsidRPr="003D0D4D" w:rsidRDefault="007A7507" w:rsidP="007A7507">
            <w:pPr>
              <w:pStyle w:val="a3"/>
              <w:numPr>
                <w:ilvl w:val="0"/>
                <w:numId w:val="10"/>
              </w:numPr>
              <w:tabs>
                <w:tab w:val="left" w:pos="151"/>
              </w:tabs>
              <w:ind w:left="0" w:firstLine="0"/>
              <w:rPr>
                <w:rFonts w:ascii="Times New Roman" w:eastAsia="Times New Roman" w:hAnsi="Times New Roman" w:cs="Times New Roman"/>
                <w:kern w:val="0"/>
                <w:sz w:val="16"/>
                <w:szCs w:val="16"/>
                <w:lang w:eastAsia="ru-RU"/>
                <w14:ligatures w14:val="none"/>
              </w:rPr>
            </w:pPr>
            <w:r w:rsidRPr="003D0D4D">
              <w:rPr>
                <w:rFonts w:ascii="Times New Roman" w:eastAsia="Times New Roman" w:hAnsi="Times New Roman" w:cs="Times New Roman"/>
                <w:kern w:val="0"/>
                <w:sz w:val="16"/>
                <w:szCs w:val="16"/>
                <w:lang w:eastAsia="ru-RU"/>
                <w14:ligatures w14:val="none"/>
              </w:rPr>
              <w:t xml:space="preserve">5 лет после истечения срока действия договора; после прекращения обязательств по договору </w:t>
            </w:r>
          </w:p>
        </w:tc>
        <w:tc>
          <w:tcPr>
            <w:tcW w:w="851" w:type="dxa"/>
            <w:shd w:val="clear" w:color="auto" w:fill="auto"/>
          </w:tcPr>
          <w:p w14:paraId="20475C1C" w14:textId="77777777" w:rsidR="007A7507" w:rsidRPr="00362D89" w:rsidRDefault="007A7507" w:rsidP="00BB2D64">
            <w:pPr>
              <w:pStyle w:val="a3"/>
              <w:tabs>
                <w:tab w:val="left" w:pos="256"/>
              </w:tabs>
              <w:ind w:left="0"/>
              <w:rPr>
                <w:rFonts w:ascii="Times New Roman" w:eastAsia="Times New Roman" w:hAnsi="Times New Roman" w:cs="Times New Roman"/>
                <w:kern w:val="0"/>
                <w:sz w:val="16"/>
                <w:szCs w:val="16"/>
                <w:lang w:eastAsia="ru-RU"/>
                <w14:ligatures w14:val="none"/>
              </w:rPr>
            </w:pPr>
            <w:r w:rsidRPr="00362D89">
              <w:rPr>
                <w:rFonts w:ascii="Times New Roman" w:eastAsia="Times New Roman" w:hAnsi="Times New Roman" w:cs="Times New Roman"/>
                <w:kern w:val="0"/>
                <w:sz w:val="16"/>
                <w:szCs w:val="16"/>
                <w:lang w:eastAsia="ru-RU"/>
                <w14:ligatures w14:val="none"/>
              </w:rPr>
              <w:t xml:space="preserve">Смешенная, </w:t>
            </w:r>
          </w:p>
          <w:p w14:paraId="6CA54F06" w14:textId="77777777" w:rsidR="007A7507" w:rsidRPr="00A94241" w:rsidRDefault="007A7507" w:rsidP="00BB2D64">
            <w:pPr>
              <w:pStyle w:val="a3"/>
              <w:tabs>
                <w:tab w:val="left" w:pos="256"/>
              </w:tabs>
              <w:ind w:left="0"/>
              <w:rPr>
                <w:rFonts w:ascii="Times New Roman" w:eastAsia="Times New Roman" w:hAnsi="Times New Roman" w:cs="Times New Roman"/>
                <w:kern w:val="0"/>
                <w:sz w:val="16"/>
                <w:szCs w:val="16"/>
                <w:lang w:eastAsia="ru-RU"/>
                <w14:ligatures w14:val="none"/>
              </w:rPr>
            </w:pPr>
            <w:r w:rsidRPr="00362D89">
              <w:rPr>
                <w:rFonts w:ascii="Times New Roman" w:eastAsia="Times New Roman" w:hAnsi="Times New Roman" w:cs="Times New Roman"/>
                <w:kern w:val="0"/>
                <w:sz w:val="16"/>
                <w:szCs w:val="16"/>
                <w:lang w:eastAsia="ru-RU"/>
                <w14:ligatures w14:val="none"/>
              </w:rPr>
              <w:t>без передачи по внутренней сети юридического лица, с передачей по сети Интернет</w:t>
            </w:r>
          </w:p>
        </w:tc>
        <w:tc>
          <w:tcPr>
            <w:tcW w:w="1275" w:type="dxa"/>
            <w:shd w:val="clear" w:color="auto" w:fill="auto"/>
          </w:tcPr>
          <w:p w14:paraId="1CD58381" w14:textId="77777777" w:rsidR="007A7507" w:rsidRPr="00A94241" w:rsidRDefault="007A7507" w:rsidP="00BB2D64">
            <w:pPr>
              <w:tabs>
                <w:tab w:val="left" w:pos="18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w:t>
            </w:r>
            <w:r w:rsidRPr="00A94241">
              <w:rPr>
                <w:rFonts w:ascii="Times New Roman" w:eastAsia="Times New Roman" w:hAnsi="Times New Roman" w:cs="Times New Roman"/>
                <w:kern w:val="0"/>
                <w:sz w:val="16"/>
                <w:szCs w:val="16"/>
                <w:lang w:eastAsia="ru-RU"/>
                <w14:ligatures w14:val="none"/>
              </w:rPr>
              <w:tab/>
              <w:t>согласие субъекта персональных данных на обработку его персональных данных (п.1. ч.1. ст. 6 Закона о персональных данных)</w:t>
            </w:r>
          </w:p>
          <w:p w14:paraId="4622BC1D" w14:textId="77777777" w:rsidR="007A7507" w:rsidRDefault="007A7507" w:rsidP="00BB2D64">
            <w:pPr>
              <w:tabs>
                <w:tab w:val="left" w:pos="18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2)</w:t>
            </w:r>
            <w:r w:rsidRPr="00A94241">
              <w:rPr>
                <w:rFonts w:ascii="Times New Roman" w:eastAsia="Times New Roman" w:hAnsi="Times New Roman" w:cs="Times New Roman"/>
                <w:kern w:val="0"/>
                <w:sz w:val="16"/>
                <w:szCs w:val="16"/>
                <w:lang w:eastAsia="ru-RU"/>
                <w14:ligatures w14:val="none"/>
              </w:rPr>
              <w:tab/>
              <w:t>п.5. ч.1. ст. 6 Закона о персональных данных</w:t>
            </w:r>
          </w:p>
          <w:p w14:paraId="3D976C9E" w14:textId="77777777" w:rsidR="007A7507" w:rsidRPr="00A94241" w:rsidRDefault="007A7507" w:rsidP="00BB2D64">
            <w:pPr>
              <w:tabs>
                <w:tab w:val="left" w:pos="181"/>
              </w:tabs>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 xml:space="preserve">3) </w:t>
            </w:r>
            <w:r w:rsidRPr="00C9263E">
              <w:rPr>
                <w:rFonts w:ascii="Times New Roman" w:eastAsia="Times New Roman" w:hAnsi="Times New Roman" w:cs="Times New Roman"/>
                <w:kern w:val="0"/>
                <w:sz w:val="16"/>
                <w:szCs w:val="16"/>
                <w:lang w:eastAsia="ru-RU"/>
                <w14:ligatures w14:val="none"/>
              </w:rPr>
              <w:t>Приказ Росархива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(Зарегистрировано в Минюсте России 06.02.2020 N 57449)</w:t>
            </w:r>
          </w:p>
        </w:tc>
        <w:tc>
          <w:tcPr>
            <w:tcW w:w="1842" w:type="dxa"/>
            <w:shd w:val="clear" w:color="auto" w:fill="auto"/>
          </w:tcPr>
          <w:p w14:paraId="752EB932" w14:textId="77777777" w:rsidR="007A7507" w:rsidRPr="00A94241"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w:t>
            </w:r>
            <w:r w:rsidRPr="00A94241">
              <w:rPr>
                <w:rFonts w:ascii="Times New Roman" w:eastAsia="Times New Roman" w:hAnsi="Times New Roman" w:cs="Times New Roman"/>
                <w:kern w:val="0"/>
                <w:sz w:val="16"/>
                <w:szCs w:val="16"/>
                <w:lang w:eastAsia="ru-RU"/>
                <w14:ligatures w14:val="none"/>
              </w:rPr>
              <w:tab/>
              <w:t>сбор</w:t>
            </w:r>
          </w:p>
          <w:p w14:paraId="1C839E2A" w14:textId="77777777" w:rsidR="007A7507" w:rsidRPr="00A94241"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2)</w:t>
            </w:r>
            <w:r w:rsidRPr="00A94241">
              <w:rPr>
                <w:rFonts w:ascii="Times New Roman" w:eastAsia="Times New Roman" w:hAnsi="Times New Roman" w:cs="Times New Roman"/>
                <w:kern w:val="0"/>
                <w:sz w:val="16"/>
                <w:szCs w:val="16"/>
                <w:lang w:eastAsia="ru-RU"/>
                <w14:ligatures w14:val="none"/>
              </w:rPr>
              <w:tab/>
              <w:t>запись</w:t>
            </w:r>
          </w:p>
          <w:p w14:paraId="0057736C" w14:textId="77777777" w:rsidR="007A7507" w:rsidRPr="00A94241"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3)</w:t>
            </w:r>
            <w:r w:rsidRPr="00A94241">
              <w:rPr>
                <w:rFonts w:ascii="Times New Roman" w:eastAsia="Times New Roman" w:hAnsi="Times New Roman" w:cs="Times New Roman"/>
                <w:kern w:val="0"/>
                <w:sz w:val="16"/>
                <w:szCs w:val="16"/>
                <w:lang w:eastAsia="ru-RU"/>
                <w14:ligatures w14:val="none"/>
              </w:rPr>
              <w:tab/>
              <w:t>хранение</w:t>
            </w:r>
          </w:p>
          <w:p w14:paraId="35F3B89F" w14:textId="77777777" w:rsidR="007A7507" w:rsidRPr="00A94241"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6)</w:t>
            </w:r>
            <w:r w:rsidRPr="00A94241">
              <w:rPr>
                <w:rFonts w:ascii="Times New Roman" w:eastAsia="Times New Roman" w:hAnsi="Times New Roman" w:cs="Times New Roman"/>
                <w:kern w:val="0"/>
                <w:sz w:val="16"/>
                <w:szCs w:val="16"/>
                <w:lang w:eastAsia="ru-RU"/>
                <w14:ligatures w14:val="none"/>
              </w:rPr>
              <w:tab/>
              <w:t>уточнение (изменение)</w:t>
            </w:r>
          </w:p>
          <w:p w14:paraId="61FE830E" w14:textId="77777777" w:rsidR="007A7507" w:rsidRPr="00A94241"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7)</w:t>
            </w:r>
            <w:r w:rsidRPr="00A94241">
              <w:rPr>
                <w:rFonts w:ascii="Times New Roman" w:eastAsia="Times New Roman" w:hAnsi="Times New Roman" w:cs="Times New Roman"/>
                <w:kern w:val="0"/>
                <w:sz w:val="16"/>
                <w:szCs w:val="16"/>
                <w:lang w:eastAsia="ru-RU"/>
                <w14:ligatures w14:val="none"/>
              </w:rPr>
              <w:tab/>
              <w:t>использование</w:t>
            </w:r>
          </w:p>
          <w:p w14:paraId="7BF68966" w14:textId="77777777" w:rsidR="007A7507" w:rsidRPr="00A94241"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8)</w:t>
            </w:r>
            <w:r w:rsidRPr="00A94241">
              <w:rPr>
                <w:rFonts w:ascii="Times New Roman" w:eastAsia="Times New Roman" w:hAnsi="Times New Roman" w:cs="Times New Roman"/>
                <w:kern w:val="0"/>
                <w:sz w:val="16"/>
                <w:szCs w:val="16"/>
                <w:lang w:eastAsia="ru-RU"/>
                <w14:ligatures w14:val="none"/>
              </w:rPr>
              <w:tab/>
              <w:t>передача (предоставление)</w:t>
            </w:r>
          </w:p>
          <w:p w14:paraId="3C01FBAD" w14:textId="77777777" w:rsidR="007A7507" w:rsidRPr="00A94241"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9)</w:t>
            </w:r>
            <w:r w:rsidRPr="00A94241">
              <w:rPr>
                <w:rFonts w:ascii="Times New Roman" w:eastAsia="Times New Roman" w:hAnsi="Times New Roman" w:cs="Times New Roman"/>
                <w:kern w:val="0"/>
                <w:sz w:val="16"/>
                <w:szCs w:val="16"/>
                <w:lang w:eastAsia="ru-RU"/>
                <w14:ligatures w14:val="none"/>
              </w:rPr>
              <w:tab/>
              <w:t>блокирование</w:t>
            </w:r>
          </w:p>
          <w:p w14:paraId="3320EBCC" w14:textId="77777777" w:rsidR="007A7507" w:rsidRPr="00A94241" w:rsidRDefault="007A7507" w:rsidP="00BB2D64">
            <w:pPr>
              <w:tabs>
                <w:tab w:val="left" w:pos="318"/>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10)</w:t>
            </w:r>
            <w:r w:rsidRPr="00A94241">
              <w:rPr>
                <w:rFonts w:ascii="Times New Roman" w:eastAsia="Times New Roman" w:hAnsi="Times New Roman" w:cs="Times New Roman"/>
                <w:kern w:val="0"/>
                <w:sz w:val="16"/>
                <w:szCs w:val="16"/>
                <w:lang w:eastAsia="ru-RU"/>
                <w14:ligatures w14:val="none"/>
              </w:rPr>
              <w:tab/>
              <w:t>удаление</w:t>
            </w:r>
          </w:p>
          <w:p w14:paraId="1102C3AF" w14:textId="77777777" w:rsidR="007A7507" w:rsidRPr="00A94241" w:rsidRDefault="007A7507" w:rsidP="00BB2D64">
            <w:pPr>
              <w:tabs>
                <w:tab w:val="left" w:pos="318"/>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11)</w:t>
            </w:r>
            <w:r w:rsidRPr="00A94241">
              <w:rPr>
                <w:rFonts w:ascii="Times New Roman" w:eastAsia="Times New Roman" w:hAnsi="Times New Roman" w:cs="Times New Roman"/>
                <w:kern w:val="0"/>
                <w:sz w:val="16"/>
                <w:szCs w:val="16"/>
                <w:lang w:eastAsia="ru-RU"/>
                <w14:ligatures w14:val="none"/>
              </w:rPr>
              <w:tab/>
              <w:t>уничтожение</w:t>
            </w:r>
          </w:p>
        </w:tc>
      </w:tr>
      <w:tr w:rsidR="007A7507" w:rsidRPr="00A94241" w14:paraId="3D1C8110" w14:textId="77777777" w:rsidTr="00BB2D64">
        <w:tc>
          <w:tcPr>
            <w:tcW w:w="425" w:type="dxa"/>
            <w:shd w:val="clear" w:color="auto" w:fill="auto"/>
          </w:tcPr>
          <w:p w14:paraId="227A2D46" w14:textId="77777777" w:rsidR="007A7507" w:rsidRDefault="007A7507" w:rsidP="00BB2D64">
            <w:pP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3</w:t>
            </w:r>
          </w:p>
        </w:tc>
        <w:tc>
          <w:tcPr>
            <w:tcW w:w="1276" w:type="dxa"/>
            <w:shd w:val="clear" w:color="auto" w:fill="auto"/>
          </w:tcPr>
          <w:p w14:paraId="4427A6AE"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 xml:space="preserve">Доставка товара курьерской службой </w:t>
            </w:r>
          </w:p>
        </w:tc>
        <w:tc>
          <w:tcPr>
            <w:tcW w:w="1125" w:type="dxa"/>
            <w:shd w:val="clear" w:color="auto" w:fill="auto"/>
          </w:tcPr>
          <w:p w14:paraId="4032294B"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Клиент</w:t>
            </w:r>
          </w:p>
        </w:tc>
        <w:tc>
          <w:tcPr>
            <w:tcW w:w="1418" w:type="dxa"/>
            <w:shd w:val="clear" w:color="auto" w:fill="auto"/>
          </w:tcPr>
          <w:p w14:paraId="5F66F20B"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FB09BE">
              <w:rPr>
                <w:rFonts w:ascii="Times New Roman" w:eastAsia="Times New Roman" w:hAnsi="Times New Roman" w:cs="Times New Roman"/>
                <w:kern w:val="0"/>
                <w:sz w:val="16"/>
                <w:szCs w:val="16"/>
                <w:lang w:eastAsia="ru-RU"/>
                <w14:ligatures w14:val="none"/>
              </w:rPr>
              <w:t>Общие категории персональных данных (п. 1 ст. 3 Закона о персональных данных).</w:t>
            </w:r>
          </w:p>
        </w:tc>
        <w:tc>
          <w:tcPr>
            <w:tcW w:w="1758" w:type="dxa"/>
            <w:shd w:val="clear" w:color="auto" w:fill="auto"/>
          </w:tcPr>
          <w:p w14:paraId="0B607AFF" w14:textId="77777777" w:rsidR="007A7507" w:rsidRPr="00FB09BE" w:rsidRDefault="007A7507" w:rsidP="00BB2D64">
            <w:pPr>
              <w:rPr>
                <w:rFonts w:ascii="Times New Roman" w:eastAsia="Times New Roman" w:hAnsi="Times New Roman" w:cs="Times New Roman"/>
                <w:kern w:val="0"/>
                <w:sz w:val="16"/>
                <w:szCs w:val="16"/>
                <w:highlight w:val="yellow"/>
                <w:lang w:eastAsia="ru-RU"/>
                <w14:ligatures w14:val="none"/>
              </w:rPr>
            </w:pPr>
            <w:r w:rsidRPr="00FB09BE">
              <w:rPr>
                <w:rFonts w:ascii="Times New Roman" w:eastAsia="Times New Roman" w:hAnsi="Times New Roman" w:cs="Times New Roman"/>
                <w:kern w:val="0"/>
                <w:sz w:val="16"/>
                <w:szCs w:val="16"/>
                <w:lang w:eastAsia="ru-RU"/>
                <w14:ligatures w14:val="none"/>
              </w:rPr>
              <w:t xml:space="preserve">фамилия, имя, </w:t>
            </w:r>
            <w:r w:rsidRPr="00C9263E">
              <w:rPr>
                <w:rFonts w:ascii="Times New Roman" w:eastAsia="Times New Roman" w:hAnsi="Times New Roman" w:cs="Times New Roman"/>
                <w:kern w:val="0"/>
                <w:sz w:val="16"/>
                <w:szCs w:val="16"/>
                <w:lang w:eastAsia="ru-RU"/>
                <w14:ligatures w14:val="none"/>
              </w:rPr>
              <w:t>отчество (при наличии), серия и номер документа, удостоверяющего личность, сведения о даче выдачи указанного документа и выдавшем его органе, номер мобильного</w:t>
            </w:r>
            <w:r w:rsidRPr="00FB09BE">
              <w:rPr>
                <w:rFonts w:ascii="Times New Roman" w:eastAsia="Times New Roman" w:hAnsi="Times New Roman" w:cs="Times New Roman"/>
                <w:kern w:val="0"/>
                <w:sz w:val="16"/>
                <w:szCs w:val="16"/>
                <w:lang w:eastAsia="ru-RU"/>
                <w14:ligatures w14:val="none"/>
              </w:rPr>
              <w:t xml:space="preserve"> телефона, адрес доставки заказа (товара)</w:t>
            </w:r>
          </w:p>
        </w:tc>
        <w:tc>
          <w:tcPr>
            <w:tcW w:w="944" w:type="dxa"/>
            <w:shd w:val="clear" w:color="auto" w:fill="auto"/>
          </w:tcPr>
          <w:p w14:paraId="0F5B4ACD" w14:textId="77777777" w:rsidR="007A7507" w:rsidRPr="003D0D4D" w:rsidRDefault="007A7507" w:rsidP="007A7507">
            <w:pPr>
              <w:pStyle w:val="a3"/>
              <w:numPr>
                <w:ilvl w:val="0"/>
                <w:numId w:val="8"/>
              </w:numPr>
              <w:tabs>
                <w:tab w:val="left" w:pos="256"/>
              </w:tabs>
              <w:ind w:left="0" w:firstLine="0"/>
              <w:rPr>
                <w:rFonts w:ascii="Times New Roman" w:eastAsia="Times New Roman" w:hAnsi="Times New Roman" w:cs="Times New Roman"/>
                <w:kern w:val="0"/>
                <w:sz w:val="16"/>
                <w:szCs w:val="16"/>
                <w:lang w:eastAsia="ru-RU"/>
                <w14:ligatures w14:val="none"/>
              </w:rPr>
            </w:pPr>
            <w:r w:rsidRPr="003D0D4D">
              <w:rPr>
                <w:rFonts w:ascii="Times New Roman" w:eastAsia="Times New Roman" w:hAnsi="Times New Roman" w:cs="Times New Roman"/>
                <w:kern w:val="0"/>
                <w:sz w:val="16"/>
                <w:szCs w:val="16"/>
                <w:lang w:eastAsia="ru-RU"/>
                <w14:ligatures w14:val="none"/>
              </w:rPr>
              <w:t>До отзыва согласия на обработку персональных данных</w:t>
            </w:r>
          </w:p>
          <w:p w14:paraId="3C515CDC" w14:textId="77777777" w:rsidR="007A7507" w:rsidRPr="003D0D4D" w:rsidRDefault="007A7507" w:rsidP="007A7507">
            <w:pPr>
              <w:pStyle w:val="a3"/>
              <w:numPr>
                <w:ilvl w:val="0"/>
                <w:numId w:val="8"/>
              </w:numPr>
              <w:tabs>
                <w:tab w:val="left" w:pos="256"/>
              </w:tabs>
              <w:ind w:left="0" w:firstLine="0"/>
              <w:rPr>
                <w:rFonts w:ascii="Times New Roman" w:eastAsia="Times New Roman" w:hAnsi="Times New Roman" w:cs="Times New Roman"/>
                <w:kern w:val="0"/>
                <w:sz w:val="16"/>
                <w:szCs w:val="16"/>
                <w:lang w:eastAsia="ru-RU"/>
                <w14:ligatures w14:val="none"/>
              </w:rPr>
            </w:pPr>
            <w:r w:rsidRPr="003D0D4D">
              <w:rPr>
                <w:rFonts w:ascii="Times New Roman" w:eastAsia="Times New Roman" w:hAnsi="Times New Roman" w:cs="Times New Roman"/>
                <w:kern w:val="0"/>
                <w:sz w:val="16"/>
                <w:szCs w:val="16"/>
                <w:lang w:eastAsia="ru-RU"/>
                <w14:ligatures w14:val="none"/>
              </w:rPr>
              <w:t>5 лет после истечения срока действия договора; после прекращения обязательств по договору</w:t>
            </w:r>
          </w:p>
        </w:tc>
        <w:tc>
          <w:tcPr>
            <w:tcW w:w="851" w:type="dxa"/>
            <w:shd w:val="clear" w:color="auto" w:fill="auto"/>
          </w:tcPr>
          <w:p w14:paraId="18643B37" w14:textId="77777777" w:rsidR="007A7507" w:rsidRPr="00362D89" w:rsidRDefault="007A7507" w:rsidP="00BB2D64">
            <w:pPr>
              <w:pStyle w:val="a3"/>
              <w:tabs>
                <w:tab w:val="left" w:pos="181"/>
              </w:tabs>
              <w:ind w:left="0"/>
              <w:rPr>
                <w:rFonts w:ascii="Times New Roman" w:eastAsia="Times New Roman" w:hAnsi="Times New Roman" w:cs="Times New Roman"/>
                <w:kern w:val="0"/>
                <w:sz w:val="16"/>
                <w:szCs w:val="16"/>
                <w:lang w:eastAsia="ru-RU"/>
                <w14:ligatures w14:val="none"/>
              </w:rPr>
            </w:pPr>
            <w:r w:rsidRPr="00362D89">
              <w:rPr>
                <w:rFonts w:ascii="Times New Roman" w:eastAsia="Times New Roman" w:hAnsi="Times New Roman" w:cs="Times New Roman"/>
                <w:kern w:val="0"/>
                <w:sz w:val="16"/>
                <w:szCs w:val="16"/>
                <w:lang w:eastAsia="ru-RU"/>
                <w14:ligatures w14:val="none"/>
              </w:rPr>
              <w:t xml:space="preserve">Смешенная, </w:t>
            </w:r>
          </w:p>
          <w:p w14:paraId="584077E8" w14:textId="77777777" w:rsidR="007A7507" w:rsidRPr="00C9263E" w:rsidRDefault="007A7507" w:rsidP="00BB2D64">
            <w:pPr>
              <w:pStyle w:val="a3"/>
              <w:tabs>
                <w:tab w:val="left" w:pos="181"/>
              </w:tabs>
              <w:ind w:left="0"/>
              <w:rPr>
                <w:rFonts w:ascii="Times New Roman" w:eastAsia="Times New Roman" w:hAnsi="Times New Roman" w:cs="Times New Roman"/>
                <w:kern w:val="0"/>
                <w:sz w:val="16"/>
                <w:szCs w:val="16"/>
                <w:lang w:eastAsia="ru-RU"/>
                <w14:ligatures w14:val="none"/>
              </w:rPr>
            </w:pPr>
            <w:r w:rsidRPr="00362D89">
              <w:rPr>
                <w:rFonts w:ascii="Times New Roman" w:eastAsia="Times New Roman" w:hAnsi="Times New Roman" w:cs="Times New Roman"/>
                <w:kern w:val="0"/>
                <w:sz w:val="16"/>
                <w:szCs w:val="16"/>
                <w:lang w:eastAsia="ru-RU"/>
                <w14:ligatures w14:val="none"/>
              </w:rPr>
              <w:t xml:space="preserve">без передачи по внутренней сети юридического лица, </w:t>
            </w:r>
            <w:r>
              <w:rPr>
                <w:rFonts w:ascii="Times New Roman" w:eastAsia="Times New Roman" w:hAnsi="Times New Roman" w:cs="Times New Roman"/>
                <w:kern w:val="0"/>
                <w:sz w:val="16"/>
                <w:szCs w:val="16"/>
                <w:lang w:eastAsia="ru-RU"/>
                <w14:ligatures w14:val="none"/>
              </w:rPr>
              <w:t xml:space="preserve">без </w:t>
            </w:r>
            <w:r w:rsidRPr="00362D89">
              <w:rPr>
                <w:rFonts w:ascii="Times New Roman" w:eastAsia="Times New Roman" w:hAnsi="Times New Roman" w:cs="Times New Roman"/>
                <w:kern w:val="0"/>
                <w:sz w:val="16"/>
                <w:szCs w:val="16"/>
                <w:lang w:eastAsia="ru-RU"/>
                <w14:ligatures w14:val="none"/>
              </w:rPr>
              <w:t>передач</w:t>
            </w:r>
            <w:r>
              <w:rPr>
                <w:rFonts w:ascii="Times New Roman" w:eastAsia="Times New Roman" w:hAnsi="Times New Roman" w:cs="Times New Roman"/>
                <w:kern w:val="0"/>
                <w:sz w:val="16"/>
                <w:szCs w:val="16"/>
                <w:lang w:eastAsia="ru-RU"/>
                <w14:ligatures w14:val="none"/>
              </w:rPr>
              <w:t>и</w:t>
            </w:r>
            <w:r w:rsidRPr="00362D89">
              <w:rPr>
                <w:rFonts w:ascii="Times New Roman" w:eastAsia="Times New Roman" w:hAnsi="Times New Roman" w:cs="Times New Roman"/>
                <w:kern w:val="0"/>
                <w:sz w:val="16"/>
                <w:szCs w:val="16"/>
                <w:lang w:eastAsia="ru-RU"/>
                <w14:ligatures w14:val="none"/>
              </w:rPr>
              <w:t xml:space="preserve"> по сети Интернет</w:t>
            </w:r>
          </w:p>
        </w:tc>
        <w:tc>
          <w:tcPr>
            <w:tcW w:w="1275" w:type="dxa"/>
            <w:shd w:val="clear" w:color="auto" w:fill="auto"/>
          </w:tcPr>
          <w:p w14:paraId="3C44F1B3" w14:textId="77777777" w:rsidR="007A7507" w:rsidRPr="00FC0643" w:rsidRDefault="007A7507" w:rsidP="007A7507">
            <w:pPr>
              <w:pStyle w:val="a3"/>
              <w:numPr>
                <w:ilvl w:val="0"/>
                <w:numId w:val="4"/>
              </w:numPr>
              <w:tabs>
                <w:tab w:val="left" w:pos="181"/>
              </w:tabs>
              <w:ind w:left="0" w:firstLine="0"/>
              <w:rPr>
                <w:rFonts w:ascii="Times New Roman" w:eastAsia="Times New Roman" w:hAnsi="Times New Roman" w:cs="Times New Roman"/>
                <w:kern w:val="0"/>
                <w:sz w:val="16"/>
                <w:szCs w:val="16"/>
                <w:lang w:eastAsia="ru-RU"/>
                <w14:ligatures w14:val="none"/>
              </w:rPr>
            </w:pPr>
            <w:r w:rsidRPr="00FC0643">
              <w:rPr>
                <w:rFonts w:ascii="Times New Roman" w:eastAsia="Times New Roman" w:hAnsi="Times New Roman" w:cs="Times New Roman"/>
                <w:kern w:val="0"/>
                <w:sz w:val="16"/>
                <w:szCs w:val="16"/>
                <w:lang w:eastAsia="ru-RU"/>
                <w14:ligatures w14:val="none"/>
              </w:rPr>
              <w:t>согласие субъекта персональных данных на обработку его персональных данных (п.1. ч.1. ст. 6 Закона о персональных данных</w:t>
            </w:r>
          </w:p>
          <w:p w14:paraId="3BF92184" w14:textId="77777777" w:rsidR="007A7507" w:rsidRPr="00FC0643" w:rsidRDefault="007A7507" w:rsidP="007A7507">
            <w:pPr>
              <w:pStyle w:val="a3"/>
              <w:numPr>
                <w:ilvl w:val="0"/>
                <w:numId w:val="4"/>
              </w:numPr>
              <w:tabs>
                <w:tab w:val="left" w:pos="181"/>
              </w:tabs>
              <w:ind w:left="0" w:firstLine="0"/>
              <w:rPr>
                <w:rFonts w:ascii="Times New Roman" w:eastAsia="Times New Roman" w:hAnsi="Times New Roman" w:cs="Times New Roman"/>
                <w:kern w:val="0"/>
                <w:sz w:val="16"/>
                <w:szCs w:val="16"/>
                <w:lang w:eastAsia="ru-RU"/>
                <w14:ligatures w14:val="none"/>
              </w:rPr>
            </w:pPr>
            <w:r w:rsidRPr="00FC0643">
              <w:rPr>
                <w:rFonts w:ascii="Times New Roman" w:eastAsia="Times New Roman" w:hAnsi="Times New Roman" w:cs="Times New Roman"/>
                <w:kern w:val="0"/>
                <w:sz w:val="16"/>
                <w:szCs w:val="16"/>
                <w:lang w:eastAsia="ru-RU"/>
                <w14:ligatures w14:val="none"/>
              </w:rPr>
              <w:t>п.5. ч.1. ст. 6 Закона о персональных данных</w:t>
            </w:r>
          </w:p>
          <w:p w14:paraId="5F879559" w14:textId="77777777" w:rsidR="007A7507" w:rsidRPr="00C9263E" w:rsidRDefault="007A7507" w:rsidP="007A7507">
            <w:pPr>
              <w:pStyle w:val="a3"/>
              <w:numPr>
                <w:ilvl w:val="0"/>
                <w:numId w:val="4"/>
              </w:numPr>
              <w:tabs>
                <w:tab w:val="left" w:pos="181"/>
              </w:tabs>
              <w:ind w:left="0" w:firstLine="0"/>
              <w:rPr>
                <w:rFonts w:ascii="Times New Roman" w:eastAsia="Times New Roman" w:hAnsi="Times New Roman" w:cs="Times New Roman"/>
                <w:kern w:val="0"/>
                <w:sz w:val="16"/>
                <w:szCs w:val="16"/>
                <w:lang w:eastAsia="ru-RU"/>
                <w14:ligatures w14:val="none"/>
              </w:rPr>
            </w:pPr>
            <w:r w:rsidRPr="00C9263E">
              <w:rPr>
                <w:rFonts w:ascii="Times New Roman" w:eastAsia="Times New Roman" w:hAnsi="Times New Roman" w:cs="Times New Roman"/>
                <w:kern w:val="0"/>
                <w:sz w:val="16"/>
                <w:szCs w:val="16"/>
                <w:lang w:eastAsia="ru-RU"/>
                <w14:ligatures w14:val="none"/>
              </w:rPr>
              <w:t>Приказ Росархива от 20.12.2019 N 236</w:t>
            </w:r>
            <w:r>
              <w:rPr>
                <w:rFonts w:ascii="Times New Roman" w:eastAsia="Times New Roman" w:hAnsi="Times New Roman" w:cs="Times New Roman"/>
                <w:kern w:val="0"/>
                <w:sz w:val="16"/>
                <w:szCs w:val="16"/>
                <w:lang w:eastAsia="ru-RU"/>
                <w14:ligatures w14:val="none"/>
              </w:rPr>
              <w:t xml:space="preserve"> </w:t>
            </w:r>
            <w:r w:rsidRPr="00C9263E">
              <w:rPr>
                <w:rFonts w:ascii="Times New Roman" w:eastAsia="Times New Roman" w:hAnsi="Times New Roman" w:cs="Times New Roman"/>
                <w:kern w:val="0"/>
                <w:sz w:val="16"/>
                <w:szCs w:val="16"/>
                <w:lang w:eastAsia="ru-RU"/>
                <w14:ligatures w14:val="none"/>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w:t>
            </w:r>
            <w:r w:rsidRPr="00C9263E">
              <w:rPr>
                <w:rFonts w:ascii="Times New Roman" w:eastAsia="Times New Roman" w:hAnsi="Times New Roman" w:cs="Times New Roman"/>
                <w:kern w:val="0"/>
                <w:sz w:val="16"/>
                <w:szCs w:val="16"/>
                <w:lang w:eastAsia="ru-RU"/>
                <w14:ligatures w14:val="none"/>
              </w:rPr>
              <w:lastRenderedPageBreak/>
              <w:t>я и организаций, с указанием сроков их хранения"</w:t>
            </w:r>
            <w:r>
              <w:rPr>
                <w:rFonts w:ascii="Times New Roman" w:eastAsia="Times New Roman" w:hAnsi="Times New Roman" w:cs="Times New Roman"/>
                <w:kern w:val="0"/>
                <w:sz w:val="16"/>
                <w:szCs w:val="16"/>
                <w:lang w:eastAsia="ru-RU"/>
                <w14:ligatures w14:val="none"/>
              </w:rPr>
              <w:t xml:space="preserve"> </w:t>
            </w:r>
            <w:r w:rsidRPr="00C9263E">
              <w:rPr>
                <w:rFonts w:ascii="Times New Roman" w:eastAsia="Times New Roman" w:hAnsi="Times New Roman" w:cs="Times New Roman"/>
                <w:kern w:val="0"/>
                <w:sz w:val="16"/>
                <w:szCs w:val="16"/>
                <w:lang w:eastAsia="ru-RU"/>
                <w14:ligatures w14:val="none"/>
              </w:rPr>
              <w:t>(Зарегистрировано в Минюсте России 06.02.2020 N 57449)</w:t>
            </w:r>
          </w:p>
        </w:tc>
        <w:tc>
          <w:tcPr>
            <w:tcW w:w="1842" w:type="dxa"/>
            <w:shd w:val="clear" w:color="auto" w:fill="auto"/>
          </w:tcPr>
          <w:p w14:paraId="6F7973B6" w14:textId="77777777" w:rsidR="007A7507" w:rsidRPr="00C9263E"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C9263E">
              <w:rPr>
                <w:rFonts w:ascii="Times New Roman" w:eastAsia="Times New Roman" w:hAnsi="Times New Roman" w:cs="Times New Roman"/>
                <w:kern w:val="0"/>
                <w:sz w:val="16"/>
                <w:szCs w:val="16"/>
                <w:lang w:eastAsia="ru-RU"/>
                <w14:ligatures w14:val="none"/>
              </w:rPr>
              <w:lastRenderedPageBreak/>
              <w:t>1)</w:t>
            </w:r>
            <w:r w:rsidRPr="00C9263E">
              <w:rPr>
                <w:rFonts w:ascii="Times New Roman" w:eastAsia="Times New Roman" w:hAnsi="Times New Roman" w:cs="Times New Roman"/>
                <w:kern w:val="0"/>
                <w:sz w:val="16"/>
                <w:szCs w:val="16"/>
                <w:lang w:eastAsia="ru-RU"/>
                <w14:ligatures w14:val="none"/>
              </w:rPr>
              <w:tab/>
              <w:t>сбор</w:t>
            </w:r>
          </w:p>
          <w:p w14:paraId="2158FB0A" w14:textId="77777777" w:rsidR="007A7507" w:rsidRPr="00C9263E"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C9263E">
              <w:rPr>
                <w:rFonts w:ascii="Times New Roman" w:eastAsia="Times New Roman" w:hAnsi="Times New Roman" w:cs="Times New Roman"/>
                <w:kern w:val="0"/>
                <w:sz w:val="16"/>
                <w:szCs w:val="16"/>
                <w:lang w:eastAsia="ru-RU"/>
                <w14:ligatures w14:val="none"/>
              </w:rPr>
              <w:t>2)</w:t>
            </w:r>
            <w:r w:rsidRPr="00C9263E">
              <w:rPr>
                <w:rFonts w:ascii="Times New Roman" w:eastAsia="Times New Roman" w:hAnsi="Times New Roman" w:cs="Times New Roman"/>
                <w:kern w:val="0"/>
                <w:sz w:val="16"/>
                <w:szCs w:val="16"/>
                <w:lang w:eastAsia="ru-RU"/>
                <w14:ligatures w14:val="none"/>
              </w:rPr>
              <w:tab/>
              <w:t>запись</w:t>
            </w:r>
          </w:p>
          <w:p w14:paraId="6DA37417" w14:textId="77777777" w:rsidR="007A7507" w:rsidRPr="00C9263E"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C9263E">
              <w:rPr>
                <w:rFonts w:ascii="Times New Roman" w:eastAsia="Times New Roman" w:hAnsi="Times New Roman" w:cs="Times New Roman"/>
                <w:kern w:val="0"/>
                <w:sz w:val="16"/>
                <w:szCs w:val="16"/>
                <w:lang w:eastAsia="ru-RU"/>
                <w14:ligatures w14:val="none"/>
              </w:rPr>
              <w:t>3)</w:t>
            </w:r>
            <w:r w:rsidRPr="00C9263E">
              <w:rPr>
                <w:rFonts w:ascii="Times New Roman" w:eastAsia="Times New Roman" w:hAnsi="Times New Roman" w:cs="Times New Roman"/>
                <w:kern w:val="0"/>
                <w:sz w:val="16"/>
                <w:szCs w:val="16"/>
                <w:lang w:eastAsia="ru-RU"/>
                <w14:ligatures w14:val="none"/>
              </w:rPr>
              <w:tab/>
              <w:t>хранение</w:t>
            </w:r>
          </w:p>
          <w:p w14:paraId="32A97ECF" w14:textId="77777777" w:rsidR="007A7507" w:rsidRPr="00C9263E"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C9263E">
              <w:rPr>
                <w:rFonts w:ascii="Times New Roman" w:eastAsia="Times New Roman" w:hAnsi="Times New Roman" w:cs="Times New Roman"/>
                <w:kern w:val="0"/>
                <w:sz w:val="16"/>
                <w:szCs w:val="16"/>
                <w:lang w:eastAsia="ru-RU"/>
                <w14:ligatures w14:val="none"/>
              </w:rPr>
              <w:t>6)</w:t>
            </w:r>
            <w:r w:rsidRPr="00C9263E">
              <w:rPr>
                <w:rFonts w:ascii="Times New Roman" w:eastAsia="Times New Roman" w:hAnsi="Times New Roman" w:cs="Times New Roman"/>
                <w:kern w:val="0"/>
                <w:sz w:val="16"/>
                <w:szCs w:val="16"/>
                <w:lang w:eastAsia="ru-RU"/>
                <w14:ligatures w14:val="none"/>
              </w:rPr>
              <w:tab/>
              <w:t>уточнение (изменение)</w:t>
            </w:r>
          </w:p>
          <w:p w14:paraId="2B7286C5" w14:textId="77777777" w:rsidR="007A7507" w:rsidRPr="00C9263E"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C9263E">
              <w:rPr>
                <w:rFonts w:ascii="Times New Roman" w:eastAsia="Times New Roman" w:hAnsi="Times New Roman" w:cs="Times New Roman"/>
                <w:kern w:val="0"/>
                <w:sz w:val="16"/>
                <w:szCs w:val="16"/>
                <w:lang w:eastAsia="ru-RU"/>
                <w14:ligatures w14:val="none"/>
              </w:rPr>
              <w:t>7)</w:t>
            </w:r>
            <w:r w:rsidRPr="00C9263E">
              <w:rPr>
                <w:rFonts w:ascii="Times New Roman" w:eastAsia="Times New Roman" w:hAnsi="Times New Roman" w:cs="Times New Roman"/>
                <w:kern w:val="0"/>
                <w:sz w:val="16"/>
                <w:szCs w:val="16"/>
                <w:lang w:eastAsia="ru-RU"/>
                <w14:ligatures w14:val="none"/>
              </w:rPr>
              <w:tab/>
              <w:t>использование</w:t>
            </w:r>
          </w:p>
          <w:p w14:paraId="63A8F68D" w14:textId="77777777" w:rsidR="007A7507" w:rsidRPr="00C9263E"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C9263E">
              <w:rPr>
                <w:rFonts w:ascii="Times New Roman" w:eastAsia="Times New Roman" w:hAnsi="Times New Roman" w:cs="Times New Roman"/>
                <w:kern w:val="0"/>
                <w:sz w:val="16"/>
                <w:szCs w:val="16"/>
                <w:lang w:eastAsia="ru-RU"/>
                <w14:ligatures w14:val="none"/>
              </w:rPr>
              <w:t>8)</w:t>
            </w:r>
            <w:r w:rsidRPr="00C9263E">
              <w:rPr>
                <w:rFonts w:ascii="Times New Roman" w:eastAsia="Times New Roman" w:hAnsi="Times New Roman" w:cs="Times New Roman"/>
                <w:kern w:val="0"/>
                <w:sz w:val="16"/>
                <w:szCs w:val="16"/>
                <w:lang w:eastAsia="ru-RU"/>
                <w14:ligatures w14:val="none"/>
              </w:rPr>
              <w:tab/>
              <w:t>передача (предоставление)</w:t>
            </w:r>
          </w:p>
          <w:p w14:paraId="640767E5" w14:textId="77777777" w:rsidR="007A7507" w:rsidRPr="00C9263E" w:rsidRDefault="007A7507" w:rsidP="00BB2D64">
            <w:pPr>
              <w:tabs>
                <w:tab w:val="left" w:pos="211"/>
              </w:tabs>
              <w:rPr>
                <w:rFonts w:ascii="Times New Roman" w:eastAsia="Times New Roman" w:hAnsi="Times New Roman" w:cs="Times New Roman"/>
                <w:kern w:val="0"/>
                <w:sz w:val="16"/>
                <w:szCs w:val="16"/>
                <w:lang w:eastAsia="ru-RU"/>
                <w14:ligatures w14:val="none"/>
              </w:rPr>
            </w:pPr>
            <w:r w:rsidRPr="00C9263E">
              <w:rPr>
                <w:rFonts w:ascii="Times New Roman" w:eastAsia="Times New Roman" w:hAnsi="Times New Roman" w:cs="Times New Roman"/>
                <w:kern w:val="0"/>
                <w:sz w:val="16"/>
                <w:szCs w:val="16"/>
                <w:lang w:eastAsia="ru-RU"/>
                <w14:ligatures w14:val="none"/>
              </w:rPr>
              <w:t>9)</w:t>
            </w:r>
            <w:r w:rsidRPr="00C9263E">
              <w:rPr>
                <w:rFonts w:ascii="Times New Roman" w:eastAsia="Times New Roman" w:hAnsi="Times New Roman" w:cs="Times New Roman"/>
                <w:kern w:val="0"/>
                <w:sz w:val="16"/>
                <w:szCs w:val="16"/>
                <w:lang w:eastAsia="ru-RU"/>
                <w14:ligatures w14:val="none"/>
              </w:rPr>
              <w:tab/>
              <w:t>блокирование</w:t>
            </w:r>
          </w:p>
          <w:p w14:paraId="0B29B2E2" w14:textId="77777777" w:rsidR="007A7507" w:rsidRPr="00C9263E" w:rsidRDefault="007A7507" w:rsidP="00BB2D64">
            <w:pPr>
              <w:tabs>
                <w:tab w:val="left" w:pos="322"/>
              </w:tabs>
              <w:rPr>
                <w:rFonts w:ascii="Times New Roman" w:eastAsia="Times New Roman" w:hAnsi="Times New Roman" w:cs="Times New Roman"/>
                <w:kern w:val="0"/>
                <w:sz w:val="16"/>
                <w:szCs w:val="16"/>
                <w:lang w:eastAsia="ru-RU"/>
                <w14:ligatures w14:val="none"/>
              </w:rPr>
            </w:pPr>
            <w:r w:rsidRPr="00C9263E">
              <w:rPr>
                <w:rFonts w:ascii="Times New Roman" w:eastAsia="Times New Roman" w:hAnsi="Times New Roman" w:cs="Times New Roman"/>
                <w:kern w:val="0"/>
                <w:sz w:val="16"/>
                <w:szCs w:val="16"/>
                <w:lang w:eastAsia="ru-RU"/>
                <w14:ligatures w14:val="none"/>
              </w:rPr>
              <w:t>10)</w:t>
            </w:r>
            <w:r w:rsidRPr="00C9263E">
              <w:rPr>
                <w:rFonts w:ascii="Times New Roman" w:eastAsia="Times New Roman" w:hAnsi="Times New Roman" w:cs="Times New Roman"/>
                <w:kern w:val="0"/>
                <w:sz w:val="16"/>
                <w:szCs w:val="16"/>
                <w:lang w:eastAsia="ru-RU"/>
                <w14:ligatures w14:val="none"/>
              </w:rPr>
              <w:tab/>
              <w:t>удаление</w:t>
            </w:r>
          </w:p>
          <w:p w14:paraId="59C030C9" w14:textId="77777777" w:rsidR="007A7507" w:rsidRPr="00A94241" w:rsidRDefault="007A7507" w:rsidP="00BB2D64">
            <w:pPr>
              <w:tabs>
                <w:tab w:val="left" w:pos="322"/>
              </w:tabs>
              <w:rPr>
                <w:rFonts w:ascii="Times New Roman" w:eastAsia="Times New Roman" w:hAnsi="Times New Roman" w:cs="Times New Roman"/>
                <w:kern w:val="0"/>
                <w:sz w:val="16"/>
                <w:szCs w:val="16"/>
                <w:lang w:eastAsia="ru-RU"/>
                <w14:ligatures w14:val="none"/>
              </w:rPr>
            </w:pPr>
            <w:r w:rsidRPr="00C9263E">
              <w:rPr>
                <w:rFonts w:ascii="Times New Roman" w:eastAsia="Times New Roman" w:hAnsi="Times New Roman" w:cs="Times New Roman"/>
                <w:kern w:val="0"/>
                <w:sz w:val="16"/>
                <w:szCs w:val="16"/>
                <w:lang w:eastAsia="ru-RU"/>
                <w14:ligatures w14:val="none"/>
              </w:rPr>
              <w:t>11)</w:t>
            </w:r>
            <w:r w:rsidRPr="00C9263E">
              <w:rPr>
                <w:rFonts w:ascii="Times New Roman" w:eastAsia="Times New Roman" w:hAnsi="Times New Roman" w:cs="Times New Roman"/>
                <w:kern w:val="0"/>
                <w:sz w:val="16"/>
                <w:szCs w:val="16"/>
                <w:lang w:eastAsia="ru-RU"/>
                <w14:ligatures w14:val="none"/>
              </w:rPr>
              <w:tab/>
              <w:t>уничтожение</w:t>
            </w:r>
          </w:p>
        </w:tc>
      </w:tr>
      <w:tr w:rsidR="007A7507" w:rsidRPr="00A94241" w14:paraId="740D3076" w14:textId="77777777" w:rsidTr="00BB2D64">
        <w:tc>
          <w:tcPr>
            <w:tcW w:w="425" w:type="dxa"/>
            <w:shd w:val="clear" w:color="auto" w:fill="auto"/>
          </w:tcPr>
          <w:p w14:paraId="099007D3"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4</w:t>
            </w:r>
          </w:p>
        </w:tc>
        <w:tc>
          <w:tcPr>
            <w:tcW w:w="1276" w:type="dxa"/>
            <w:shd w:val="clear" w:color="auto" w:fill="auto"/>
          </w:tcPr>
          <w:p w14:paraId="7588E84A"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Обратная связь с пользователем сайта для предоставления ему информации по вопросам использования сайта и заказа товаров</w:t>
            </w:r>
          </w:p>
        </w:tc>
        <w:tc>
          <w:tcPr>
            <w:tcW w:w="1125" w:type="dxa"/>
            <w:shd w:val="clear" w:color="auto" w:fill="auto"/>
          </w:tcPr>
          <w:p w14:paraId="20445965"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Клиент</w:t>
            </w:r>
          </w:p>
        </w:tc>
        <w:tc>
          <w:tcPr>
            <w:tcW w:w="1418" w:type="dxa"/>
            <w:shd w:val="clear" w:color="auto" w:fill="auto"/>
          </w:tcPr>
          <w:p w14:paraId="79262A91"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Общие категории персональных данных (п. 1 ст. 3 Закона о персональных данных).</w:t>
            </w:r>
          </w:p>
        </w:tc>
        <w:tc>
          <w:tcPr>
            <w:tcW w:w="1758" w:type="dxa"/>
            <w:shd w:val="clear" w:color="auto" w:fill="auto"/>
          </w:tcPr>
          <w:p w14:paraId="483BE354"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 xml:space="preserve">фамилия, имя, номер мобильного телефона, адрес электронной почты </w:t>
            </w:r>
          </w:p>
        </w:tc>
        <w:tc>
          <w:tcPr>
            <w:tcW w:w="944" w:type="dxa"/>
            <w:shd w:val="clear" w:color="auto" w:fill="auto"/>
          </w:tcPr>
          <w:p w14:paraId="3C8CE1A9"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D92B57">
              <w:rPr>
                <w:rFonts w:ascii="Times New Roman" w:eastAsia="Times New Roman" w:hAnsi="Times New Roman" w:cs="Times New Roman"/>
                <w:kern w:val="0"/>
                <w:sz w:val="16"/>
                <w:szCs w:val="16"/>
                <w:lang w:eastAsia="ru-RU"/>
                <w14:ligatures w14:val="none"/>
              </w:rPr>
              <w:t>1) До отзыва согласия на обработку персональных данных</w:t>
            </w:r>
          </w:p>
        </w:tc>
        <w:tc>
          <w:tcPr>
            <w:tcW w:w="851" w:type="dxa"/>
            <w:shd w:val="clear" w:color="auto" w:fill="auto"/>
          </w:tcPr>
          <w:p w14:paraId="03B9E990" w14:textId="77777777" w:rsidR="007A7507" w:rsidRPr="00D92B57" w:rsidRDefault="007A7507" w:rsidP="00BB2D64">
            <w:pPr>
              <w:rPr>
                <w:rFonts w:ascii="Times New Roman" w:eastAsia="Times New Roman" w:hAnsi="Times New Roman" w:cs="Times New Roman"/>
                <w:kern w:val="0"/>
                <w:sz w:val="16"/>
                <w:szCs w:val="16"/>
                <w:lang w:eastAsia="ru-RU"/>
                <w14:ligatures w14:val="none"/>
              </w:rPr>
            </w:pPr>
            <w:r w:rsidRPr="00D92B57">
              <w:rPr>
                <w:rFonts w:ascii="Times New Roman" w:eastAsia="Times New Roman" w:hAnsi="Times New Roman" w:cs="Times New Roman"/>
                <w:kern w:val="0"/>
                <w:sz w:val="16"/>
                <w:szCs w:val="16"/>
                <w:lang w:eastAsia="ru-RU"/>
                <w14:ligatures w14:val="none"/>
              </w:rPr>
              <w:t xml:space="preserve">Смешенная, </w:t>
            </w:r>
          </w:p>
          <w:p w14:paraId="0E41F2A3"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D92B57">
              <w:rPr>
                <w:rFonts w:ascii="Times New Roman" w:eastAsia="Times New Roman" w:hAnsi="Times New Roman" w:cs="Times New Roman"/>
                <w:kern w:val="0"/>
                <w:sz w:val="16"/>
                <w:szCs w:val="16"/>
                <w:lang w:eastAsia="ru-RU"/>
                <w14:ligatures w14:val="none"/>
              </w:rPr>
              <w:t xml:space="preserve">без передачи по внутренней сети юридического лица, </w:t>
            </w:r>
            <w:r>
              <w:rPr>
                <w:rFonts w:ascii="Times New Roman" w:eastAsia="Times New Roman" w:hAnsi="Times New Roman" w:cs="Times New Roman"/>
                <w:kern w:val="0"/>
                <w:sz w:val="16"/>
                <w:szCs w:val="16"/>
                <w:lang w:eastAsia="ru-RU"/>
                <w14:ligatures w14:val="none"/>
              </w:rPr>
              <w:t xml:space="preserve">с </w:t>
            </w:r>
            <w:r w:rsidRPr="00D92B57">
              <w:rPr>
                <w:rFonts w:ascii="Times New Roman" w:eastAsia="Times New Roman" w:hAnsi="Times New Roman" w:cs="Times New Roman"/>
                <w:kern w:val="0"/>
                <w:sz w:val="16"/>
                <w:szCs w:val="16"/>
                <w:lang w:eastAsia="ru-RU"/>
                <w14:ligatures w14:val="none"/>
              </w:rPr>
              <w:t>передач</w:t>
            </w:r>
            <w:r>
              <w:rPr>
                <w:rFonts w:ascii="Times New Roman" w:eastAsia="Times New Roman" w:hAnsi="Times New Roman" w:cs="Times New Roman"/>
                <w:kern w:val="0"/>
                <w:sz w:val="16"/>
                <w:szCs w:val="16"/>
                <w:lang w:eastAsia="ru-RU"/>
                <w14:ligatures w14:val="none"/>
              </w:rPr>
              <w:t>ей</w:t>
            </w:r>
            <w:r w:rsidRPr="00D92B57">
              <w:rPr>
                <w:rFonts w:ascii="Times New Roman" w:eastAsia="Times New Roman" w:hAnsi="Times New Roman" w:cs="Times New Roman"/>
                <w:kern w:val="0"/>
                <w:sz w:val="16"/>
                <w:szCs w:val="16"/>
                <w:lang w:eastAsia="ru-RU"/>
                <w14:ligatures w14:val="none"/>
              </w:rPr>
              <w:t xml:space="preserve"> по сети Интернет </w:t>
            </w:r>
          </w:p>
        </w:tc>
        <w:tc>
          <w:tcPr>
            <w:tcW w:w="1275" w:type="dxa"/>
            <w:shd w:val="clear" w:color="auto" w:fill="auto"/>
          </w:tcPr>
          <w:p w14:paraId="130608F8" w14:textId="77777777" w:rsidR="007A7507" w:rsidRPr="00A94241" w:rsidRDefault="007A7507" w:rsidP="00BB2D64">
            <w:pPr>
              <w:tabs>
                <w:tab w:val="left" w:pos="16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w:t>
            </w:r>
            <w:r w:rsidRPr="00A94241">
              <w:rPr>
                <w:rFonts w:ascii="Times New Roman" w:eastAsia="Times New Roman" w:hAnsi="Times New Roman" w:cs="Times New Roman"/>
                <w:kern w:val="0"/>
                <w:sz w:val="16"/>
                <w:szCs w:val="16"/>
                <w:lang w:eastAsia="ru-RU"/>
                <w14:ligatures w14:val="none"/>
              </w:rPr>
              <w:tab/>
              <w:t>согласие субъекта персональных данных на обработку его персональных данных (п.1. ч.1. ст. 6 Закона о персональных данных)</w:t>
            </w:r>
          </w:p>
          <w:p w14:paraId="6992DCF2" w14:textId="77777777" w:rsidR="007A7507" w:rsidRPr="00A94241" w:rsidRDefault="007A7507" w:rsidP="00BB2D64">
            <w:pPr>
              <w:tabs>
                <w:tab w:val="left" w:pos="16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2)</w:t>
            </w:r>
            <w:r w:rsidRPr="00A94241">
              <w:rPr>
                <w:rFonts w:ascii="Times New Roman" w:eastAsia="Times New Roman" w:hAnsi="Times New Roman" w:cs="Times New Roman"/>
                <w:kern w:val="0"/>
                <w:sz w:val="16"/>
                <w:szCs w:val="16"/>
                <w:lang w:eastAsia="ru-RU"/>
                <w14:ligatures w14:val="none"/>
              </w:rPr>
              <w:tab/>
              <w:t>п.5. ч.1. ст. 6 Закона о персональных данных</w:t>
            </w:r>
          </w:p>
        </w:tc>
        <w:tc>
          <w:tcPr>
            <w:tcW w:w="1842" w:type="dxa"/>
            <w:shd w:val="clear" w:color="auto" w:fill="auto"/>
          </w:tcPr>
          <w:p w14:paraId="42331B5D" w14:textId="77777777" w:rsidR="007A7507" w:rsidRPr="00FC0643" w:rsidRDefault="007A7507" w:rsidP="007A7507">
            <w:pPr>
              <w:pStyle w:val="a3"/>
              <w:numPr>
                <w:ilvl w:val="0"/>
                <w:numId w:val="6"/>
              </w:numPr>
              <w:tabs>
                <w:tab w:val="left" w:pos="181"/>
              </w:tabs>
              <w:ind w:left="38" w:firstLine="0"/>
              <w:rPr>
                <w:rFonts w:ascii="Times New Roman" w:eastAsia="Times New Roman" w:hAnsi="Times New Roman" w:cs="Times New Roman"/>
                <w:kern w:val="0"/>
                <w:sz w:val="16"/>
                <w:szCs w:val="16"/>
                <w:lang w:eastAsia="ru-RU"/>
                <w14:ligatures w14:val="none"/>
              </w:rPr>
            </w:pPr>
            <w:r w:rsidRPr="00FC0643">
              <w:rPr>
                <w:rFonts w:ascii="Times New Roman" w:eastAsia="Times New Roman" w:hAnsi="Times New Roman" w:cs="Times New Roman"/>
                <w:kern w:val="0"/>
                <w:sz w:val="16"/>
                <w:szCs w:val="16"/>
                <w:lang w:eastAsia="ru-RU"/>
                <w14:ligatures w14:val="none"/>
              </w:rPr>
              <w:t>сбор</w:t>
            </w:r>
          </w:p>
          <w:p w14:paraId="3DAD8465" w14:textId="77777777" w:rsidR="007A7507" w:rsidRPr="00FC0643" w:rsidRDefault="007A7507" w:rsidP="007A7507">
            <w:pPr>
              <w:pStyle w:val="a3"/>
              <w:numPr>
                <w:ilvl w:val="0"/>
                <w:numId w:val="6"/>
              </w:numPr>
              <w:tabs>
                <w:tab w:val="left" w:pos="181"/>
              </w:tabs>
              <w:ind w:left="38" w:firstLine="0"/>
              <w:rPr>
                <w:rFonts w:ascii="Times New Roman" w:eastAsia="Times New Roman" w:hAnsi="Times New Roman" w:cs="Times New Roman"/>
                <w:kern w:val="0"/>
                <w:sz w:val="16"/>
                <w:szCs w:val="16"/>
                <w:lang w:eastAsia="ru-RU"/>
                <w14:ligatures w14:val="none"/>
              </w:rPr>
            </w:pPr>
            <w:r w:rsidRPr="00FC0643">
              <w:rPr>
                <w:rFonts w:ascii="Times New Roman" w:eastAsia="Times New Roman" w:hAnsi="Times New Roman" w:cs="Times New Roman"/>
                <w:kern w:val="0"/>
                <w:sz w:val="16"/>
                <w:szCs w:val="16"/>
                <w:lang w:eastAsia="ru-RU"/>
                <w14:ligatures w14:val="none"/>
              </w:rPr>
              <w:t>запись</w:t>
            </w:r>
          </w:p>
          <w:p w14:paraId="44BCE6B7" w14:textId="77777777" w:rsidR="007A7507" w:rsidRPr="00A94241" w:rsidRDefault="007A7507" w:rsidP="007A7507">
            <w:pPr>
              <w:pStyle w:val="a3"/>
              <w:numPr>
                <w:ilvl w:val="0"/>
                <w:numId w:val="6"/>
              </w:numPr>
              <w:tabs>
                <w:tab w:val="left" w:pos="181"/>
              </w:tabs>
              <w:ind w:left="38" w:firstLine="0"/>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хранение</w:t>
            </w:r>
          </w:p>
          <w:p w14:paraId="1DEBD406" w14:textId="77777777" w:rsidR="007A7507" w:rsidRPr="00A94241" w:rsidRDefault="007A7507" w:rsidP="007A7507">
            <w:pPr>
              <w:pStyle w:val="a3"/>
              <w:numPr>
                <w:ilvl w:val="0"/>
                <w:numId w:val="6"/>
              </w:numPr>
              <w:tabs>
                <w:tab w:val="left" w:pos="181"/>
              </w:tabs>
              <w:ind w:left="38" w:firstLine="0"/>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использование</w:t>
            </w:r>
          </w:p>
          <w:p w14:paraId="7B319FFA" w14:textId="77777777" w:rsidR="007A7507" w:rsidRPr="00A94241" w:rsidRDefault="007A7507" w:rsidP="007A7507">
            <w:pPr>
              <w:pStyle w:val="a3"/>
              <w:numPr>
                <w:ilvl w:val="0"/>
                <w:numId w:val="6"/>
              </w:numPr>
              <w:tabs>
                <w:tab w:val="left" w:pos="181"/>
              </w:tabs>
              <w:ind w:left="38" w:firstLine="0"/>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удаление</w:t>
            </w:r>
          </w:p>
          <w:p w14:paraId="39D323B2" w14:textId="77777777" w:rsidR="007A7507" w:rsidRPr="00A94241" w:rsidRDefault="007A7507" w:rsidP="007A7507">
            <w:pPr>
              <w:pStyle w:val="a3"/>
              <w:numPr>
                <w:ilvl w:val="0"/>
                <w:numId w:val="6"/>
              </w:numPr>
              <w:tabs>
                <w:tab w:val="left" w:pos="181"/>
              </w:tabs>
              <w:ind w:left="38" w:firstLine="0"/>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уничтожение</w:t>
            </w:r>
          </w:p>
        </w:tc>
      </w:tr>
      <w:tr w:rsidR="007A7507" w:rsidRPr="00A94241" w14:paraId="16DB9FA8" w14:textId="77777777" w:rsidTr="00BB2D64">
        <w:tc>
          <w:tcPr>
            <w:tcW w:w="425" w:type="dxa"/>
            <w:shd w:val="clear" w:color="auto" w:fill="auto"/>
          </w:tcPr>
          <w:p w14:paraId="3909260A"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5</w:t>
            </w:r>
          </w:p>
        </w:tc>
        <w:tc>
          <w:tcPr>
            <w:tcW w:w="1276" w:type="dxa"/>
            <w:shd w:val="clear" w:color="auto" w:fill="auto"/>
          </w:tcPr>
          <w:p w14:paraId="2F051B2F"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Возврат товара в случаях, предусмотренных законом</w:t>
            </w:r>
          </w:p>
          <w:p w14:paraId="71F0B3D6"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p>
        </w:tc>
        <w:tc>
          <w:tcPr>
            <w:tcW w:w="1125" w:type="dxa"/>
            <w:shd w:val="clear" w:color="auto" w:fill="auto"/>
          </w:tcPr>
          <w:p w14:paraId="3A3009CF"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Клиент</w:t>
            </w:r>
          </w:p>
        </w:tc>
        <w:tc>
          <w:tcPr>
            <w:tcW w:w="1418" w:type="dxa"/>
            <w:shd w:val="clear" w:color="auto" w:fill="auto"/>
          </w:tcPr>
          <w:p w14:paraId="5FF527C8"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Общие категории персональных данных (п. 1 ст. 3 Закона о персональных данных).</w:t>
            </w:r>
          </w:p>
        </w:tc>
        <w:tc>
          <w:tcPr>
            <w:tcW w:w="1758" w:type="dxa"/>
            <w:shd w:val="clear" w:color="auto" w:fill="auto"/>
          </w:tcPr>
          <w:p w14:paraId="5B041ED6"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фамилия, имя, отчество (при наличии серии и номера документа, удостоверяющего личность</w:t>
            </w:r>
          </w:p>
        </w:tc>
        <w:tc>
          <w:tcPr>
            <w:tcW w:w="944" w:type="dxa"/>
            <w:shd w:val="clear" w:color="auto" w:fill="auto"/>
          </w:tcPr>
          <w:p w14:paraId="481FE942" w14:textId="77777777" w:rsidR="007A7507" w:rsidRPr="00D92B57" w:rsidRDefault="007A7507" w:rsidP="00BB2D64">
            <w:pPr>
              <w:rPr>
                <w:rFonts w:ascii="Times New Roman" w:eastAsia="Times New Roman" w:hAnsi="Times New Roman" w:cs="Times New Roman"/>
                <w:kern w:val="0"/>
                <w:sz w:val="16"/>
                <w:szCs w:val="16"/>
                <w:lang w:eastAsia="ru-RU"/>
                <w14:ligatures w14:val="none"/>
              </w:rPr>
            </w:pPr>
            <w:r w:rsidRPr="00D92B57">
              <w:rPr>
                <w:rFonts w:ascii="Times New Roman" w:eastAsia="Times New Roman" w:hAnsi="Times New Roman" w:cs="Times New Roman"/>
                <w:kern w:val="0"/>
                <w:sz w:val="16"/>
                <w:szCs w:val="16"/>
                <w:lang w:eastAsia="ru-RU"/>
                <w14:ligatures w14:val="none"/>
              </w:rPr>
              <w:t>1) 5 лет после истечения срока действия договора; после прекращения обязательств по договору</w:t>
            </w:r>
          </w:p>
          <w:p w14:paraId="0B4469F0"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D92B57">
              <w:rPr>
                <w:rFonts w:ascii="Times New Roman" w:eastAsia="Times New Roman" w:hAnsi="Times New Roman" w:cs="Times New Roman"/>
                <w:kern w:val="0"/>
                <w:sz w:val="16"/>
                <w:szCs w:val="16"/>
                <w:lang w:eastAsia="ru-RU"/>
                <w14:ligatures w14:val="none"/>
              </w:rPr>
              <w:t>2) Прекращение деятельности Оператора</w:t>
            </w:r>
          </w:p>
        </w:tc>
        <w:tc>
          <w:tcPr>
            <w:tcW w:w="851" w:type="dxa"/>
            <w:shd w:val="clear" w:color="auto" w:fill="auto"/>
          </w:tcPr>
          <w:p w14:paraId="5AA0D14F" w14:textId="77777777" w:rsidR="007A7507" w:rsidRPr="00D92B57" w:rsidRDefault="007A7507" w:rsidP="00BB2D64">
            <w:pPr>
              <w:rPr>
                <w:rFonts w:ascii="Times New Roman" w:eastAsia="Times New Roman" w:hAnsi="Times New Roman" w:cs="Times New Roman"/>
                <w:kern w:val="0"/>
                <w:sz w:val="16"/>
                <w:szCs w:val="16"/>
                <w:lang w:eastAsia="ru-RU"/>
                <w14:ligatures w14:val="none"/>
              </w:rPr>
            </w:pPr>
            <w:r w:rsidRPr="00D92B57">
              <w:rPr>
                <w:rFonts w:ascii="Times New Roman" w:eastAsia="Times New Roman" w:hAnsi="Times New Roman" w:cs="Times New Roman"/>
                <w:kern w:val="0"/>
                <w:sz w:val="16"/>
                <w:szCs w:val="16"/>
                <w:lang w:eastAsia="ru-RU"/>
                <w14:ligatures w14:val="none"/>
              </w:rPr>
              <w:t xml:space="preserve">Смешенная, </w:t>
            </w:r>
          </w:p>
          <w:p w14:paraId="668ABB95"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D92B57">
              <w:rPr>
                <w:rFonts w:ascii="Times New Roman" w:eastAsia="Times New Roman" w:hAnsi="Times New Roman" w:cs="Times New Roman"/>
                <w:kern w:val="0"/>
                <w:sz w:val="16"/>
                <w:szCs w:val="16"/>
                <w:lang w:eastAsia="ru-RU"/>
                <w14:ligatures w14:val="none"/>
              </w:rPr>
              <w:t>без передачи по внутренней сети юридического лица, без передачи по сети Интернет</w:t>
            </w:r>
          </w:p>
        </w:tc>
        <w:tc>
          <w:tcPr>
            <w:tcW w:w="1275" w:type="dxa"/>
            <w:shd w:val="clear" w:color="auto" w:fill="auto"/>
          </w:tcPr>
          <w:p w14:paraId="734B34F1" w14:textId="77777777" w:rsidR="007A7507" w:rsidRPr="00A94241" w:rsidRDefault="007A7507" w:rsidP="00BB2D64">
            <w:pPr>
              <w:tabs>
                <w:tab w:val="left" w:pos="22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w:t>
            </w:r>
            <w:r w:rsidRPr="00A94241">
              <w:rPr>
                <w:rFonts w:ascii="Times New Roman" w:eastAsia="Times New Roman" w:hAnsi="Times New Roman" w:cs="Times New Roman"/>
                <w:kern w:val="0"/>
                <w:sz w:val="16"/>
                <w:szCs w:val="16"/>
                <w:lang w:eastAsia="ru-RU"/>
                <w14:ligatures w14:val="none"/>
              </w:rPr>
              <w:tab/>
              <w:t>согласие субъекта персональных данных на обработку его персональных данных (п.1. ч.1. ст. 6 Закона о персональных данных)</w:t>
            </w:r>
          </w:p>
          <w:p w14:paraId="273AFE62"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2)</w:t>
            </w:r>
            <w:r w:rsidRPr="00A94241">
              <w:rPr>
                <w:sz w:val="16"/>
                <w:szCs w:val="16"/>
              </w:rPr>
              <w:t xml:space="preserve"> </w:t>
            </w:r>
            <w:r w:rsidRPr="00A94241">
              <w:rPr>
                <w:rFonts w:ascii="Times New Roman" w:eastAsia="Times New Roman" w:hAnsi="Times New Roman" w:cs="Times New Roman"/>
                <w:kern w:val="0"/>
                <w:sz w:val="16"/>
                <w:szCs w:val="16"/>
                <w:lang w:eastAsia="ru-RU"/>
                <w14:ligatures w14:val="none"/>
              </w:rPr>
              <w:t>п.2. ч.1. ст. 6 Закона о персональных данных</w:t>
            </w:r>
          </w:p>
          <w:p w14:paraId="1D3DC0C2" w14:textId="77777777" w:rsidR="007A7507"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3) п.5. ч.1. ст. 6 Закона о персональных данных</w:t>
            </w:r>
          </w:p>
          <w:p w14:paraId="65188D12"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 xml:space="preserve">4) </w:t>
            </w:r>
            <w:r w:rsidRPr="00C9263E">
              <w:rPr>
                <w:rFonts w:ascii="Times New Roman" w:eastAsia="Times New Roman" w:hAnsi="Times New Roman" w:cs="Times New Roman"/>
                <w:kern w:val="0"/>
                <w:sz w:val="16"/>
                <w:szCs w:val="16"/>
                <w:lang w:eastAsia="ru-RU"/>
                <w14:ligatures w14:val="none"/>
              </w:rPr>
              <w:t>Приказ Росархива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(Зарегистрировано в Минюсте России 06.02.2020 N 57449)</w:t>
            </w:r>
          </w:p>
        </w:tc>
        <w:tc>
          <w:tcPr>
            <w:tcW w:w="1842" w:type="dxa"/>
            <w:shd w:val="clear" w:color="auto" w:fill="auto"/>
          </w:tcPr>
          <w:p w14:paraId="79E8C706"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w:t>
            </w:r>
            <w:r w:rsidRPr="00A94241">
              <w:rPr>
                <w:rFonts w:ascii="Times New Roman" w:eastAsia="Times New Roman" w:hAnsi="Times New Roman" w:cs="Times New Roman"/>
                <w:kern w:val="0"/>
                <w:sz w:val="16"/>
                <w:szCs w:val="16"/>
                <w:lang w:eastAsia="ru-RU"/>
                <w14:ligatures w14:val="none"/>
              </w:rPr>
              <w:tab/>
              <w:t>сбор</w:t>
            </w:r>
          </w:p>
          <w:p w14:paraId="72282910"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2)</w:t>
            </w:r>
            <w:r w:rsidRPr="00A94241">
              <w:rPr>
                <w:rFonts w:ascii="Times New Roman" w:eastAsia="Times New Roman" w:hAnsi="Times New Roman" w:cs="Times New Roman"/>
                <w:kern w:val="0"/>
                <w:sz w:val="16"/>
                <w:szCs w:val="16"/>
                <w:lang w:eastAsia="ru-RU"/>
                <w14:ligatures w14:val="none"/>
              </w:rPr>
              <w:tab/>
              <w:t>запись</w:t>
            </w:r>
          </w:p>
          <w:p w14:paraId="09BC3CA2"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3)</w:t>
            </w:r>
            <w:r w:rsidRPr="00A94241">
              <w:rPr>
                <w:rFonts w:ascii="Times New Roman" w:eastAsia="Times New Roman" w:hAnsi="Times New Roman" w:cs="Times New Roman"/>
                <w:kern w:val="0"/>
                <w:sz w:val="16"/>
                <w:szCs w:val="16"/>
                <w:lang w:eastAsia="ru-RU"/>
                <w14:ligatures w14:val="none"/>
              </w:rPr>
              <w:tab/>
              <w:t>систематизация</w:t>
            </w:r>
          </w:p>
          <w:p w14:paraId="156EC309"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4)</w:t>
            </w:r>
            <w:r w:rsidRPr="00A94241">
              <w:rPr>
                <w:rFonts w:ascii="Times New Roman" w:eastAsia="Times New Roman" w:hAnsi="Times New Roman" w:cs="Times New Roman"/>
                <w:kern w:val="0"/>
                <w:sz w:val="16"/>
                <w:szCs w:val="16"/>
                <w:lang w:eastAsia="ru-RU"/>
                <w14:ligatures w14:val="none"/>
              </w:rPr>
              <w:tab/>
              <w:t>накопление</w:t>
            </w:r>
          </w:p>
          <w:p w14:paraId="553CDBE0"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5)</w:t>
            </w:r>
            <w:r w:rsidRPr="00A94241">
              <w:rPr>
                <w:rFonts w:ascii="Times New Roman" w:eastAsia="Times New Roman" w:hAnsi="Times New Roman" w:cs="Times New Roman"/>
                <w:kern w:val="0"/>
                <w:sz w:val="16"/>
                <w:szCs w:val="16"/>
                <w:lang w:eastAsia="ru-RU"/>
                <w14:ligatures w14:val="none"/>
              </w:rPr>
              <w:tab/>
              <w:t>хранение</w:t>
            </w:r>
          </w:p>
          <w:p w14:paraId="1ACC15A4"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6)</w:t>
            </w:r>
            <w:r w:rsidRPr="00A94241">
              <w:rPr>
                <w:rFonts w:ascii="Times New Roman" w:eastAsia="Times New Roman" w:hAnsi="Times New Roman" w:cs="Times New Roman"/>
                <w:kern w:val="0"/>
                <w:sz w:val="16"/>
                <w:szCs w:val="16"/>
                <w:lang w:eastAsia="ru-RU"/>
                <w14:ligatures w14:val="none"/>
              </w:rPr>
              <w:tab/>
              <w:t>уточнение (обновление, изменение)</w:t>
            </w:r>
          </w:p>
          <w:p w14:paraId="2266F252"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7)</w:t>
            </w:r>
            <w:r w:rsidRPr="00A94241">
              <w:rPr>
                <w:rFonts w:ascii="Times New Roman" w:eastAsia="Times New Roman" w:hAnsi="Times New Roman" w:cs="Times New Roman"/>
                <w:kern w:val="0"/>
                <w:sz w:val="16"/>
                <w:szCs w:val="16"/>
                <w:lang w:eastAsia="ru-RU"/>
                <w14:ligatures w14:val="none"/>
              </w:rPr>
              <w:tab/>
              <w:t>использование</w:t>
            </w:r>
          </w:p>
          <w:p w14:paraId="626B010A"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9) удаление</w:t>
            </w:r>
          </w:p>
          <w:p w14:paraId="3E13C0E3" w14:textId="77777777" w:rsidR="007A7507" w:rsidRPr="00A94241" w:rsidRDefault="007A7507" w:rsidP="00BB2D64">
            <w:pPr>
              <w:tabs>
                <w:tab w:val="left" w:pos="17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10) уничтожение</w:t>
            </w:r>
          </w:p>
        </w:tc>
      </w:tr>
      <w:tr w:rsidR="007A7507" w:rsidRPr="00A94241" w14:paraId="5B7C4050" w14:textId="77777777" w:rsidTr="00BB2D64">
        <w:tc>
          <w:tcPr>
            <w:tcW w:w="425" w:type="dxa"/>
            <w:shd w:val="clear" w:color="auto" w:fill="auto"/>
          </w:tcPr>
          <w:p w14:paraId="0288A5AF"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6</w:t>
            </w:r>
          </w:p>
        </w:tc>
        <w:tc>
          <w:tcPr>
            <w:tcW w:w="1276" w:type="dxa"/>
            <w:shd w:val="clear" w:color="auto" w:fill="auto"/>
          </w:tcPr>
          <w:p w14:paraId="4F48E026"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 xml:space="preserve">Информирование о товарах, специальных акциях, включая рекламные, и предложениях Оператора, в том числе посредством рекламных и (или) </w:t>
            </w:r>
            <w:r w:rsidRPr="00A94241">
              <w:rPr>
                <w:rFonts w:ascii="Times New Roman" w:eastAsia="Times New Roman" w:hAnsi="Times New Roman" w:cs="Times New Roman"/>
                <w:kern w:val="0"/>
                <w:sz w:val="16"/>
                <w:szCs w:val="16"/>
                <w:lang w:eastAsia="ru-RU"/>
                <w14:ligatures w14:val="none"/>
              </w:rPr>
              <w:lastRenderedPageBreak/>
              <w:t>информационных рассылок и уведомлений, направляемых по электронной почте, с помощью телефонной связи (включая телефонные звонки и направление текстовых сообщений), а также посредством использования мессенджеров (программ обмена сообщениями с помощью Интернета)</w:t>
            </w:r>
          </w:p>
        </w:tc>
        <w:tc>
          <w:tcPr>
            <w:tcW w:w="1125" w:type="dxa"/>
            <w:shd w:val="clear" w:color="auto" w:fill="auto"/>
          </w:tcPr>
          <w:p w14:paraId="39CBE6C7"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lastRenderedPageBreak/>
              <w:t>Клиенты</w:t>
            </w:r>
          </w:p>
        </w:tc>
        <w:tc>
          <w:tcPr>
            <w:tcW w:w="1418" w:type="dxa"/>
            <w:shd w:val="clear" w:color="auto" w:fill="auto"/>
          </w:tcPr>
          <w:p w14:paraId="5E612A05"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Общие категории персональных данных (п. 1 ст. 3 Закона о персональных данных).</w:t>
            </w:r>
          </w:p>
        </w:tc>
        <w:tc>
          <w:tcPr>
            <w:tcW w:w="1758" w:type="dxa"/>
            <w:shd w:val="clear" w:color="auto" w:fill="auto"/>
          </w:tcPr>
          <w:p w14:paraId="5095F7D4"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 xml:space="preserve">фамилия, имя, номер мобильного телефона, адрес электронной почты, </w:t>
            </w:r>
          </w:p>
        </w:tc>
        <w:tc>
          <w:tcPr>
            <w:tcW w:w="944" w:type="dxa"/>
            <w:shd w:val="clear" w:color="auto" w:fill="auto"/>
          </w:tcPr>
          <w:p w14:paraId="24515D14" w14:textId="77777777" w:rsidR="007A7507" w:rsidRPr="00D92B57" w:rsidRDefault="007A7507" w:rsidP="00BB2D64">
            <w:pPr>
              <w:tabs>
                <w:tab w:val="left" w:pos="121"/>
              </w:tabs>
              <w:rPr>
                <w:rFonts w:ascii="Times New Roman" w:eastAsia="Times New Roman" w:hAnsi="Times New Roman" w:cs="Times New Roman"/>
                <w:kern w:val="0"/>
                <w:sz w:val="16"/>
                <w:szCs w:val="16"/>
                <w:lang w:eastAsia="ru-RU"/>
                <w14:ligatures w14:val="none"/>
              </w:rPr>
            </w:pPr>
            <w:r w:rsidRPr="00D92B57">
              <w:rPr>
                <w:rFonts w:ascii="Times New Roman" w:eastAsia="Times New Roman" w:hAnsi="Times New Roman" w:cs="Times New Roman"/>
                <w:kern w:val="0"/>
                <w:sz w:val="16"/>
                <w:szCs w:val="16"/>
                <w:lang w:eastAsia="ru-RU"/>
                <w14:ligatures w14:val="none"/>
              </w:rPr>
              <w:t>1)</w:t>
            </w:r>
            <w:r w:rsidRPr="00D92B57">
              <w:rPr>
                <w:rFonts w:ascii="Times New Roman" w:eastAsia="Times New Roman" w:hAnsi="Times New Roman" w:cs="Times New Roman"/>
                <w:kern w:val="0"/>
                <w:sz w:val="16"/>
                <w:szCs w:val="16"/>
                <w:lang w:eastAsia="ru-RU"/>
                <w14:ligatures w14:val="none"/>
              </w:rPr>
              <w:tab/>
              <w:t>До отзыва согласия на обработку данных</w:t>
            </w:r>
          </w:p>
          <w:p w14:paraId="606C92AB" w14:textId="77777777" w:rsidR="007A7507" w:rsidRPr="00A94241" w:rsidRDefault="007A7507" w:rsidP="00BB2D64">
            <w:pPr>
              <w:tabs>
                <w:tab w:val="left" w:pos="121"/>
              </w:tabs>
              <w:rPr>
                <w:rFonts w:ascii="Times New Roman" w:eastAsia="Times New Roman" w:hAnsi="Times New Roman" w:cs="Times New Roman"/>
                <w:kern w:val="0"/>
                <w:sz w:val="16"/>
                <w:szCs w:val="16"/>
                <w:lang w:eastAsia="ru-RU"/>
                <w14:ligatures w14:val="none"/>
              </w:rPr>
            </w:pPr>
            <w:r w:rsidRPr="00D92B57">
              <w:rPr>
                <w:rFonts w:ascii="Times New Roman" w:eastAsia="Times New Roman" w:hAnsi="Times New Roman" w:cs="Times New Roman"/>
                <w:kern w:val="0"/>
                <w:sz w:val="16"/>
                <w:szCs w:val="16"/>
                <w:lang w:eastAsia="ru-RU"/>
                <w14:ligatures w14:val="none"/>
              </w:rPr>
              <w:t>2)</w:t>
            </w:r>
            <w:r w:rsidRPr="00D92B57">
              <w:rPr>
                <w:rFonts w:ascii="Times New Roman" w:eastAsia="Times New Roman" w:hAnsi="Times New Roman" w:cs="Times New Roman"/>
                <w:kern w:val="0"/>
                <w:sz w:val="16"/>
                <w:szCs w:val="16"/>
                <w:lang w:eastAsia="ru-RU"/>
                <w14:ligatures w14:val="none"/>
              </w:rPr>
              <w:tab/>
              <w:t>Прекращение деятельно</w:t>
            </w:r>
            <w:r w:rsidRPr="00D92B57">
              <w:rPr>
                <w:rFonts w:ascii="Times New Roman" w:eastAsia="Times New Roman" w:hAnsi="Times New Roman" w:cs="Times New Roman"/>
                <w:kern w:val="0"/>
                <w:sz w:val="16"/>
                <w:szCs w:val="16"/>
                <w:lang w:eastAsia="ru-RU"/>
                <w14:ligatures w14:val="none"/>
              </w:rPr>
              <w:lastRenderedPageBreak/>
              <w:t>сти Оператора</w:t>
            </w:r>
          </w:p>
        </w:tc>
        <w:tc>
          <w:tcPr>
            <w:tcW w:w="851" w:type="dxa"/>
            <w:shd w:val="clear" w:color="auto" w:fill="auto"/>
          </w:tcPr>
          <w:p w14:paraId="4043921F" w14:textId="77777777" w:rsidR="007A7507" w:rsidRPr="00D92B57" w:rsidRDefault="007A7507" w:rsidP="00BB2D64">
            <w:pPr>
              <w:tabs>
                <w:tab w:val="left" w:pos="155"/>
                <w:tab w:val="left" w:pos="201"/>
              </w:tabs>
              <w:rPr>
                <w:rFonts w:ascii="Times New Roman" w:eastAsia="Times New Roman" w:hAnsi="Times New Roman" w:cs="Times New Roman"/>
                <w:kern w:val="0"/>
                <w:sz w:val="16"/>
                <w:szCs w:val="16"/>
                <w:lang w:eastAsia="ru-RU"/>
                <w14:ligatures w14:val="none"/>
              </w:rPr>
            </w:pPr>
            <w:r w:rsidRPr="00D92B57">
              <w:rPr>
                <w:rFonts w:ascii="Times New Roman" w:eastAsia="Times New Roman" w:hAnsi="Times New Roman" w:cs="Times New Roman"/>
                <w:kern w:val="0"/>
                <w:sz w:val="16"/>
                <w:szCs w:val="16"/>
                <w:lang w:eastAsia="ru-RU"/>
                <w14:ligatures w14:val="none"/>
              </w:rPr>
              <w:lastRenderedPageBreak/>
              <w:t xml:space="preserve">Смешенная, </w:t>
            </w:r>
          </w:p>
          <w:p w14:paraId="7B498D98" w14:textId="77777777" w:rsidR="007A7507" w:rsidRPr="00D92B57" w:rsidRDefault="007A7507" w:rsidP="00BB2D64">
            <w:pPr>
              <w:tabs>
                <w:tab w:val="left" w:pos="155"/>
                <w:tab w:val="left" w:pos="201"/>
              </w:tabs>
              <w:rPr>
                <w:rFonts w:ascii="Times New Roman" w:eastAsia="Times New Roman" w:hAnsi="Times New Roman" w:cs="Times New Roman"/>
                <w:kern w:val="0"/>
                <w:sz w:val="16"/>
                <w:szCs w:val="16"/>
                <w:lang w:eastAsia="ru-RU"/>
                <w14:ligatures w14:val="none"/>
              </w:rPr>
            </w:pPr>
            <w:r w:rsidRPr="00D92B57">
              <w:rPr>
                <w:rFonts w:ascii="Times New Roman" w:eastAsia="Times New Roman" w:hAnsi="Times New Roman" w:cs="Times New Roman"/>
                <w:kern w:val="0"/>
                <w:sz w:val="16"/>
                <w:szCs w:val="16"/>
                <w:lang w:eastAsia="ru-RU"/>
                <w14:ligatures w14:val="none"/>
              </w:rPr>
              <w:t xml:space="preserve">без передачи по внутренней сети юридического лица, </w:t>
            </w:r>
            <w:r>
              <w:rPr>
                <w:rFonts w:ascii="Times New Roman" w:eastAsia="Times New Roman" w:hAnsi="Times New Roman" w:cs="Times New Roman"/>
                <w:kern w:val="0"/>
                <w:sz w:val="16"/>
                <w:szCs w:val="16"/>
                <w:lang w:eastAsia="ru-RU"/>
                <w14:ligatures w14:val="none"/>
              </w:rPr>
              <w:t xml:space="preserve">с </w:t>
            </w:r>
            <w:r w:rsidRPr="00D92B57">
              <w:rPr>
                <w:rFonts w:ascii="Times New Roman" w:eastAsia="Times New Roman" w:hAnsi="Times New Roman" w:cs="Times New Roman"/>
                <w:kern w:val="0"/>
                <w:sz w:val="16"/>
                <w:szCs w:val="16"/>
                <w:lang w:eastAsia="ru-RU"/>
                <w14:ligatures w14:val="none"/>
              </w:rPr>
              <w:t>передач</w:t>
            </w:r>
            <w:r>
              <w:rPr>
                <w:rFonts w:ascii="Times New Roman" w:eastAsia="Times New Roman" w:hAnsi="Times New Roman" w:cs="Times New Roman"/>
                <w:kern w:val="0"/>
                <w:sz w:val="16"/>
                <w:szCs w:val="16"/>
                <w:lang w:eastAsia="ru-RU"/>
                <w14:ligatures w14:val="none"/>
              </w:rPr>
              <w:t>ей</w:t>
            </w:r>
            <w:r w:rsidRPr="00D92B57">
              <w:rPr>
                <w:rFonts w:ascii="Times New Roman" w:eastAsia="Times New Roman" w:hAnsi="Times New Roman" w:cs="Times New Roman"/>
                <w:kern w:val="0"/>
                <w:sz w:val="16"/>
                <w:szCs w:val="16"/>
                <w:lang w:eastAsia="ru-RU"/>
                <w14:ligatures w14:val="none"/>
              </w:rPr>
              <w:t xml:space="preserve"> по сети </w:t>
            </w:r>
            <w:r w:rsidRPr="00D92B57">
              <w:rPr>
                <w:rFonts w:ascii="Times New Roman" w:eastAsia="Times New Roman" w:hAnsi="Times New Roman" w:cs="Times New Roman"/>
                <w:kern w:val="0"/>
                <w:sz w:val="16"/>
                <w:szCs w:val="16"/>
                <w:lang w:eastAsia="ru-RU"/>
                <w14:ligatures w14:val="none"/>
              </w:rPr>
              <w:lastRenderedPageBreak/>
              <w:t>Интернет</w:t>
            </w:r>
          </w:p>
        </w:tc>
        <w:tc>
          <w:tcPr>
            <w:tcW w:w="1275" w:type="dxa"/>
            <w:shd w:val="clear" w:color="auto" w:fill="auto"/>
          </w:tcPr>
          <w:p w14:paraId="4FC9F45B" w14:textId="77777777" w:rsidR="007A7507" w:rsidRPr="00A94241" w:rsidRDefault="007A7507" w:rsidP="00BB2D64">
            <w:pPr>
              <w:tabs>
                <w:tab w:val="left" w:pos="16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lastRenderedPageBreak/>
              <w:t>1)</w:t>
            </w:r>
            <w:r w:rsidRPr="00A94241">
              <w:rPr>
                <w:rFonts w:ascii="Times New Roman" w:eastAsia="Times New Roman" w:hAnsi="Times New Roman" w:cs="Times New Roman"/>
                <w:kern w:val="0"/>
                <w:sz w:val="16"/>
                <w:szCs w:val="16"/>
                <w:lang w:eastAsia="ru-RU"/>
                <w14:ligatures w14:val="none"/>
              </w:rPr>
              <w:tab/>
              <w:t>согласие субъекта персональных данных на обработку его персональных данных (п.1. ч.1. ст. 6 Закона о персональных данных)</w:t>
            </w:r>
          </w:p>
          <w:p w14:paraId="11B035E1" w14:textId="77777777" w:rsidR="007A7507" w:rsidRPr="00A94241" w:rsidRDefault="007A7507" w:rsidP="00BB2D64">
            <w:pPr>
              <w:tabs>
                <w:tab w:val="left" w:pos="166"/>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lastRenderedPageBreak/>
              <w:t>2) ч.1. ст. 15 Закона о персональных данных</w:t>
            </w:r>
          </w:p>
        </w:tc>
        <w:tc>
          <w:tcPr>
            <w:tcW w:w="1842" w:type="dxa"/>
            <w:shd w:val="clear" w:color="auto" w:fill="auto"/>
          </w:tcPr>
          <w:p w14:paraId="300FC504" w14:textId="77777777" w:rsidR="007A7507" w:rsidRPr="00A94241" w:rsidRDefault="007A7507" w:rsidP="00BB2D64">
            <w:pPr>
              <w:tabs>
                <w:tab w:val="left" w:pos="15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lastRenderedPageBreak/>
              <w:t>1)</w:t>
            </w:r>
            <w:r w:rsidRPr="00A94241">
              <w:rPr>
                <w:rFonts w:ascii="Times New Roman" w:eastAsia="Times New Roman" w:hAnsi="Times New Roman" w:cs="Times New Roman"/>
                <w:kern w:val="0"/>
                <w:sz w:val="16"/>
                <w:szCs w:val="16"/>
                <w:lang w:eastAsia="ru-RU"/>
                <w14:ligatures w14:val="none"/>
              </w:rPr>
              <w:tab/>
              <w:t>сбор</w:t>
            </w:r>
          </w:p>
          <w:p w14:paraId="680600D8" w14:textId="77777777" w:rsidR="007A7507" w:rsidRPr="00A94241" w:rsidRDefault="007A7507" w:rsidP="00BB2D64">
            <w:pPr>
              <w:tabs>
                <w:tab w:val="left" w:pos="15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2)</w:t>
            </w:r>
            <w:r w:rsidRPr="00A94241">
              <w:rPr>
                <w:rFonts w:ascii="Times New Roman" w:eastAsia="Times New Roman" w:hAnsi="Times New Roman" w:cs="Times New Roman"/>
                <w:kern w:val="0"/>
                <w:sz w:val="16"/>
                <w:szCs w:val="16"/>
                <w:lang w:eastAsia="ru-RU"/>
                <w14:ligatures w14:val="none"/>
              </w:rPr>
              <w:tab/>
              <w:t>запись</w:t>
            </w:r>
          </w:p>
          <w:p w14:paraId="495B48DE" w14:textId="77777777" w:rsidR="007A7507" w:rsidRPr="00A94241" w:rsidRDefault="007A7507" w:rsidP="00BB2D64">
            <w:pPr>
              <w:tabs>
                <w:tab w:val="left" w:pos="15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3)</w:t>
            </w:r>
            <w:r w:rsidRPr="00A94241">
              <w:rPr>
                <w:rFonts w:ascii="Times New Roman" w:eastAsia="Times New Roman" w:hAnsi="Times New Roman" w:cs="Times New Roman"/>
                <w:kern w:val="0"/>
                <w:sz w:val="16"/>
                <w:szCs w:val="16"/>
                <w:lang w:eastAsia="ru-RU"/>
                <w14:ligatures w14:val="none"/>
              </w:rPr>
              <w:tab/>
              <w:t>систематизация</w:t>
            </w:r>
          </w:p>
          <w:p w14:paraId="4E0743CA" w14:textId="77777777" w:rsidR="007A7507" w:rsidRPr="00A94241" w:rsidRDefault="007A7507" w:rsidP="00BB2D64">
            <w:pPr>
              <w:tabs>
                <w:tab w:val="left" w:pos="15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4)</w:t>
            </w:r>
            <w:r w:rsidRPr="00A94241">
              <w:rPr>
                <w:rFonts w:ascii="Times New Roman" w:eastAsia="Times New Roman" w:hAnsi="Times New Roman" w:cs="Times New Roman"/>
                <w:kern w:val="0"/>
                <w:sz w:val="16"/>
                <w:szCs w:val="16"/>
                <w:lang w:eastAsia="ru-RU"/>
                <w14:ligatures w14:val="none"/>
              </w:rPr>
              <w:tab/>
              <w:t>накопление</w:t>
            </w:r>
          </w:p>
          <w:p w14:paraId="07C07FBE" w14:textId="77777777" w:rsidR="007A7507" w:rsidRPr="00A94241" w:rsidRDefault="007A7507" w:rsidP="00BB2D64">
            <w:pPr>
              <w:tabs>
                <w:tab w:val="left" w:pos="15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5)</w:t>
            </w:r>
            <w:r w:rsidRPr="00A94241">
              <w:rPr>
                <w:rFonts w:ascii="Times New Roman" w:eastAsia="Times New Roman" w:hAnsi="Times New Roman" w:cs="Times New Roman"/>
                <w:kern w:val="0"/>
                <w:sz w:val="16"/>
                <w:szCs w:val="16"/>
                <w:lang w:eastAsia="ru-RU"/>
                <w14:ligatures w14:val="none"/>
              </w:rPr>
              <w:tab/>
              <w:t>хранение</w:t>
            </w:r>
          </w:p>
          <w:p w14:paraId="7EF149F3" w14:textId="77777777" w:rsidR="007A7507" w:rsidRPr="00A94241" w:rsidRDefault="007A7507" w:rsidP="00BB2D64">
            <w:pPr>
              <w:tabs>
                <w:tab w:val="left" w:pos="15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6)</w:t>
            </w:r>
            <w:r w:rsidRPr="00A94241">
              <w:rPr>
                <w:rFonts w:ascii="Times New Roman" w:eastAsia="Times New Roman" w:hAnsi="Times New Roman" w:cs="Times New Roman"/>
                <w:kern w:val="0"/>
                <w:sz w:val="16"/>
                <w:szCs w:val="16"/>
                <w:lang w:eastAsia="ru-RU"/>
                <w14:ligatures w14:val="none"/>
              </w:rPr>
              <w:tab/>
              <w:t>уточнение (обновление, изменение)</w:t>
            </w:r>
          </w:p>
          <w:p w14:paraId="09AEFCBF" w14:textId="77777777" w:rsidR="007A7507" w:rsidRPr="00A94241" w:rsidRDefault="007A7507" w:rsidP="00BB2D64">
            <w:pPr>
              <w:tabs>
                <w:tab w:val="left" w:pos="15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7)</w:t>
            </w:r>
            <w:r w:rsidRPr="00A94241">
              <w:rPr>
                <w:rFonts w:ascii="Times New Roman" w:eastAsia="Times New Roman" w:hAnsi="Times New Roman" w:cs="Times New Roman"/>
                <w:kern w:val="0"/>
                <w:sz w:val="16"/>
                <w:szCs w:val="16"/>
                <w:lang w:eastAsia="ru-RU"/>
                <w14:ligatures w14:val="none"/>
              </w:rPr>
              <w:tab/>
              <w:t>использование</w:t>
            </w:r>
          </w:p>
          <w:p w14:paraId="1922DC78" w14:textId="77777777" w:rsidR="007A7507" w:rsidRPr="00A94241" w:rsidRDefault="007A7507" w:rsidP="00BB2D64">
            <w:pPr>
              <w:tabs>
                <w:tab w:val="left" w:pos="15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8)</w:t>
            </w:r>
            <w:r w:rsidRPr="00A94241">
              <w:rPr>
                <w:rFonts w:ascii="Times New Roman" w:eastAsia="Times New Roman" w:hAnsi="Times New Roman" w:cs="Times New Roman"/>
                <w:kern w:val="0"/>
                <w:sz w:val="16"/>
                <w:szCs w:val="16"/>
                <w:lang w:eastAsia="ru-RU"/>
                <w14:ligatures w14:val="none"/>
              </w:rPr>
              <w:tab/>
              <w:t>передача (предоставление)</w:t>
            </w:r>
          </w:p>
          <w:p w14:paraId="69709A18" w14:textId="77777777" w:rsidR="007A7507" w:rsidRPr="00A94241" w:rsidRDefault="007A7507" w:rsidP="00BB2D64">
            <w:pPr>
              <w:tabs>
                <w:tab w:val="left" w:pos="15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9)</w:t>
            </w:r>
            <w:r w:rsidRPr="00A94241">
              <w:rPr>
                <w:rFonts w:ascii="Times New Roman" w:eastAsia="Times New Roman" w:hAnsi="Times New Roman" w:cs="Times New Roman"/>
                <w:kern w:val="0"/>
                <w:sz w:val="16"/>
                <w:szCs w:val="16"/>
                <w:lang w:eastAsia="ru-RU"/>
                <w14:ligatures w14:val="none"/>
              </w:rPr>
              <w:tab/>
              <w:t>блокирование</w:t>
            </w:r>
          </w:p>
          <w:p w14:paraId="1FD474E5" w14:textId="77777777" w:rsidR="007A7507" w:rsidRPr="00A94241" w:rsidRDefault="007A7507" w:rsidP="00BB2D64">
            <w:pPr>
              <w:tabs>
                <w:tab w:val="left" w:pos="151"/>
                <w:tab w:val="left" w:pos="31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lastRenderedPageBreak/>
              <w:t>10)</w:t>
            </w:r>
            <w:r w:rsidRPr="00A94241">
              <w:rPr>
                <w:rFonts w:ascii="Times New Roman" w:eastAsia="Times New Roman" w:hAnsi="Times New Roman" w:cs="Times New Roman"/>
                <w:kern w:val="0"/>
                <w:sz w:val="16"/>
                <w:szCs w:val="16"/>
                <w:lang w:eastAsia="ru-RU"/>
                <w14:ligatures w14:val="none"/>
              </w:rPr>
              <w:tab/>
              <w:t>удаление</w:t>
            </w:r>
          </w:p>
          <w:p w14:paraId="3495376E" w14:textId="77777777" w:rsidR="007A7507" w:rsidRPr="00A94241" w:rsidRDefault="007A7507" w:rsidP="00BB2D64">
            <w:pPr>
              <w:tabs>
                <w:tab w:val="left" w:pos="151"/>
                <w:tab w:val="left" w:pos="31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11)</w:t>
            </w:r>
            <w:r w:rsidRPr="00A94241">
              <w:rPr>
                <w:rFonts w:ascii="Times New Roman" w:eastAsia="Times New Roman" w:hAnsi="Times New Roman" w:cs="Times New Roman"/>
                <w:kern w:val="0"/>
                <w:sz w:val="16"/>
                <w:szCs w:val="16"/>
                <w:lang w:eastAsia="ru-RU"/>
                <w14:ligatures w14:val="none"/>
              </w:rPr>
              <w:tab/>
              <w:t>уничтожение</w:t>
            </w:r>
          </w:p>
        </w:tc>
      </w:tr>
      <w:tr w:rsidR="007A7507" w:rsidRPr="00A94241" w14:paraId="418C03E6" w14:textId="77777777" w:rsidTr="00BB2D64">
        <w:tc>
          <w:tcPr>
            <w:tcW w:w="425" w:type="dxa"/>
            <w:shd w:val="clear" w:color="auto" w:fill="auto"/>
          </w:tcPr>
          <w:p w14:paraId="48BC3699"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lastRenderedPageBreak/>
              <w:t>7</w:t>
            </w:r>
          </w:p>
        </w:tc>
        <w:tc>
          <w:tcPr>
            <w:tcW w:w="1276" w:type="dxa"/>
            <w:shd w:val="clear" w:color="auto" w:fill="auto"/>
          </w:tcPr>
          <w:p w14:paraId="778756E2"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Размещение на сайте Оператора информации о производимых товарах и оказываемых услугах с целью рекламы товаров и услуг, предлагаемых Оператором, увеличения лояльности клиентов и формирования позитивного отношения пользователей к товарам и услугам</w:t>
            </w:r>
          </w:p>
        </w:tc>
        <w:tc>
          <w:tcPr>
            <w:tcW w:w="1125" w:type="dxa"/>
            <w:shd w:val="clear" w:color="auto" w:fill="auto"/>
          </w:tcPr>
          <w:p w14:paraId="1E1D0AFF"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Работники</w:t>
            </w:r>
          </w:p>
          <w:p w14:paraId="5B3BABE1"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p>
          <w:p w14:paraId="1B3DCF60"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Контрагент-физическое лицо</w:t>
            </w:r>
            <w:r w:rsidRPr="00A94241">
              <w:rPr>
                <w:sz w:val="16"/>
                <w:szCs w:val="16"/>
              </w:rPr>
              <w:t xml:space="preserve"> </w:t>
            </w:r>
            <w:r w:rsidRPr="00A94241">
              <w:rPr>
                <w:rFonts w:ascii="Times New Roman" w:eastAsia="Times New Roman" w:hAnsi="Times New Roman" w:cs="Times New Roman"/>
                <w:kern w:val="0"/>
                <w:sz w:val="16"/>
                <w:szCs w:val="16"/>
                <w:lang w:eastAsia="ru-RU"/>
                <w14:ligatures w14:val="none"/>
              </w:rPr>
              <w:t>лица, состоящие трудовых, в договорных и иных гражданско-правовых отношениях с Оператором</w:t>
            </w:r>
          </w:p>
        </w:tc>
        <w:tc>
          <w:tcPr>
            <w:tcW w:w="1418" w:type="dxa"/>
            <w:shd w:val="clear" w:color="auto" w:fill="auto"/>
          </w:tcPr>
          <w:p w14:paraId="2D495A49"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Биометрические персональные данные (ч.1 ст. 11 Закона о персональных данных).</w:t>
            </w:r>
          </w:p>
        </w:tc>
        <w:tc>
          <w:tcPr>
            <w:tcW w:w="1758" w:type="dxa"/>
            <w:shd w:val="clear" w:color="auto" w:fill="auto"/>
          </w:tcPr>
          <w:p w14:paraId="72197623"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Фотографическое изображение физического лица</w:t>
            </w:r>
          </w:p>
        </w:tc>
        <w:tc>
          <w:tcPr>
            <w:tcW w:w="944" w:type="dxa"/>
            <w:shd w:val="clear" w:color="auto" w:fill="auto"/>
          </w:tcPr>
          <w:p w14:paraId="55D611D4" w14:textId="77777777" w:rsidR="007A7507" w:rsidRPr="003D0D4D" w:rsidRDefault="007A7507" w:rsidP="007A7507">
            <w:pPr>
              <w:pStyle w:val="a3"/>
              <w:numPr>
                <w:ilvl w:val="0"/>
                <w:numId w:val="9"/>
              </w:numPr>
              <w:tabs>
                <w:tab w:val="left" w:pos="151"/>
              </w:tabs>
              <w:ind w:left="0" w:firstLine="0"/>
              <w:rPr>
                <w:rFonts w:ascii="Times New Roman" w:eastAsia="Times New Roman" w:hAnsi="Times New Roman" w:cs="Times New Roman"/>
                <w:kern w:val="0"/>
                <w:sz w:val="16"/>
                <w:szCs w:val="16"/>
                <w:lang w:eastAsia="ru-RU"/>
                <w14:ligatures w14:val="none"/>
              </w:rPr>
            </w:pPr>
            <w:r w:rsidRPr="003D0D4D">
              <w:rPr>
                <w:rFonts w:ascii="Times New Roman" w:eastAsia="Times New Roman" w:hAnsi="Times New Roman" w:cs="Times New Roman"/>
                <w:kern w:val="0"/>
                <w:sz w:val="16"/>
                <w:szCs w:val="16"/>
                <w:lang w:eastAsia="ru-RU"/>
                <w14:ligatures w14:val="none"/>
              </w:rPr>
              <w:t>Истечение срока действия договора и (или) согласия</w:t>
            </w:r>
          </w:p>
          <w:p w14:paraId="1076C843" w14:textId="77777777" w:rsidR="007A7507" w:rsidRPr="003D0D4D" w:rsidRDefault="007A7507" w:rsidP="007A7507">
            <w:pPr>
              <w:pStyle w:val="a3"/>
              <w:numPr>
                <w:ilvl w:val="0"/>
                <w:numId w:val="9"/>
              </w:numPr>
              <w:tabs>
                <w:tab w:val="left" w:pos="151"/>
              </w:tabs>
              <w:ind w:left="0" w:firstLine="0"/>
              <w:rPr>
                <w:rFonts w:ascii="Times New Roman" w:eastAsia="Times New Roman" w:hAnsi="Times New Roman" w:cs="Times New Roman"/>
                <w:kern w:val="0"/>
                <w:sz w:val="16"/>
                <w:szCs w:val="16"/>
                <w:lang w:eastAsia="ru-RU"/>
                <w14:ligatures w14:val="none"/>
              </w:rPr>
            </w:pPr>
            <w:r w:rsidRPr="003D0D4D">
              <w:rPr>
                <w:rFonts w:ascii="Times New Roman" w:eastAsia="Times New Roman" w:hAnsi="Times New Roman" w:cs="Times New Roman"/>
                <w:kern w:val="0"/>
                <w:sz w:val="16"/>
                <w:szCs w:val="16"/>
                <w:lang w:eastAsia="ru-RU"/>
                <w14:ligatures w14:val="none"/>
              </w:rPr>
              <w:t>До отзыва согласия на обработку данных</w:t>
            </w:r>
          </w:p>
          <w:p w14:paraId="37ED6870" w14:textId="77777777" w:rsidR="007A7507" w:rsidRPr="00A94241" w:rsidRDefault="007A7507" w:rsidP="007A7507">
            <w:pPr>
              <w:pStyle w:val="a3"/>
              <w:numPr>
                <w:ilvl w:val="0"/>
                <w:numId w:val="9"/>
              </w:numPr>
              <w:tabs>
                <w:tab w:val="left" w:pos="151"/>
              </w:tabs>
              <w:ind w:left="0" w:firstLine="0"/>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Прекращение деятельности Оператора</w:t>
            </w:r>
          </w:p>
          <w:p w14:paraId="29CC7013" w14:textId="77777777" w:rsidR="007A7507" w:rsidRPr="00A94241" w:rsidRDefault="007A7507" w:rsidP="00BB2D64">
            <w:pPr>
              <w:pStyle w:val="a3"/>
              <w:tabs>
                <w:tab w:val="left" w:pos="151"/>
                <w:tab w:val="left" w:pos="266"/>
                <w:tab w:val="left" w:pos="408"/>
              </w:tabs>
              <w:ind w:left="0"/>
              <w:rPr>
                <w:rFonts w:ascii="Times New Roman" w:eastAsia="Times New Roman" w:hAnsi="Times New Roman" w:cs="Times New Roman"/>
                <w:kern w:val="0"/>
                <w:sz w:val="16"/>
                <w:szCs w:val="16"/>
                <w:lang w:eastAsia="ru-RU"/>
                <w14:ligatures w14:val="none"/>
              </w:rPr>
            </w:pPr>
          </w:p>
        </w:tc>
        <w:tc>
          <w:tcPr>
            <w:tcW w:w="851" w:type="dxa"/>
            <w:shd w:val="clear" w:color="auto" w:fill="auto"/>
          </w:tcPr>
          <w:p w14:paraId="22F44526"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Автоматизированная</w:t>
            </w:r>
            <w:r>
              <w:rPr>
                <w:rFonts w:ascii="Times New Roman" w:eastAsia="Times New Roman" w:hAnsi="Times New Roman" w:cs="Times New Roman"/>
                <w:kern w:val="0"/>
                <w:sz w:val="16"/>
                <w:szCs w:val="16"/>
                <w:lang w:eastAsia="ru-RU"/>
                <w14:ligatures w14:val="none"/>
              </w:rPr>
              <w:t>,</w:t>
            </w:r>
            <w:r>
              <w:t xml:space="preserve"> </w:t>
            </w:r>
            <w:r w:rsidRPr="00D92B57">
              <w:rPr>
                <w:rFonts w:ascii="Times New Roman" w:eastAsia="Times New Roman" w:hAnsi="Times New Roman" w:cs="Times New Roman"/>
                <w:kern w:val="0"/>
                <w:sz w:val="16"/>
                <w:szCs w:val="16"/>
                <w:lang w:eastAsia="ru-RU"/>
                <w14:ligatures w14:val="none"/>
              </w:rPr>
              <w:t>без передачи по внутренней сети юридического лица, с передачей по сети Интернет</w:t>
            </w:r>
          </w:p>
        </w:tc>
        <w:tc>
          <w:tcPr>
            <w:tcW w:w="1275" w:type="dxa"/>
            <w:shd w:val="clear" w:color="auto" w:fill="auto"/>
          </w:tcPr>
          <w:p w14:paraId="100D77C8" w14:textId="77777777" w:rsidR="007A7507" w:rsidRPr="00FC0643" w:rsidRDefault="007A7507" w:rsidP="007A7507">
            <w:pPr>
              <w:pStyle w:val="a3"/>
              <w:numPr>
                <w:ilvl w:val="0"/>
                <w:numId w:val="5"/>
              </w:numPr>
              <w:tabs>
                <w:tab w:val="left" w:pos="151"/>
                <w:tab w:val="left" w:pos="266"/>
                <w:tab w:val="left" w:pos="408"/>
              </w:tabs>
              <w:ind w:left="0" w:firstLine="0"/>
              <w:rPr>
                <w:rFonts w:ascii="Times New Roman" w:eastAsia="Times New Roman" w:hAnsi="Times New Roman" w:cs="Times New Roman"/>
                <w:kern w:val="0"/>
                <w:sz w:val="16"/>
                <w:szCs w:val="16"/>
                <w:lang w:eastAsia="ru-RU"/>
                <w14:ligatures w14:val="none"/>
              </w:rPr>
            </w:pPr>
            <w:r w:rsidRPr="00FC0643">
              <w:rPr>
                <w:rFonts w:ascii="Times New Roman" w:eastAsia="Times New Roman" w:hAnsi="Times New Roman" w:cs="Times New Roman"/>
                <w:kern w:val="0"/>
                <w:sz w:val="16"/>
                <w:szCs w:val="16"/>
                <w:lang w:eastAsia="ru-RU"/>
                <w14:ligatures w14:val="none"/>
              </w:rPr>
              <w:t>согласие субъекта персональных данных на обработку его персональных данных (п.1. ч.1. ст. 6 Закона о персональных данных)</w:t>
            </w:r>
          </w:p>
          <w:p w14:paraId="6FB8F73D" w14:textId="77777777" w:rsidR="007A7507" w:rsidRDefault="007A7507" w:rsidP="007A7507">
            <w:pPr>
              <w:pStyle w:val="a3"/>
              <w:numPr>
                <w:ilvl w:val="0"/>
                <w:numId w:val="5"/>
              </w:numPr>
              <w:tabs>
                <w:tab w:val="left" w:pos="151"/>
                <w:tab w:val="left" w:pos="266"/>
                <w:tab w:val="left" w:pos="408"/>
              </w:tabs>
              <w:ind w:left="0" w:firstLine="0"/>
              <w:rPr>
                <w:rFonts w:ascii="Times New Roman" w:eastAsia="Times New Roman" w:hAnsi="Times New Roman" w:cs="Times New Roman"/>
                <w:kern w:val="0"/>
                <w:sz w:val="16"/>
                <w:szCs w:val="16"/>
                <w:lang w:eastAsia="ru-RU"/>
                <w14:ligatures w14:val="none"/>
              </w:rPr>
            </w:pPr>
            <w:r w:rsidRPr="00FC0643">
              <w:rPr>
                <w:rFonts w:ascii="Times New Roman" w:eastAsia="Times New Roman" w:hAnsi="Times New Roman" w:cs="Times New Roman"/>
                <w:kern w:val="0"/>
                <w:sz w:val="16"/>
                <w:szCs w:val="16"/>
                <w:lang w:eastAsia="ru-RU"/>
                <w14:ligatures w14:val="none"/>
              </w:rPr>
              <w:t>п.5. ч.1. ст. 6 Закона о персональных данных</w:t>
            </w:r>
          </w:p>
          <w:p w14:paraId="25F1D938" w14:textId="77777777" w:rsidR="007A7507" w:rsidRPr="00A94241" w:rsidRDefault="007A7507" w:rsidP="007A7507">
            <w:pPr>
              <w:pStyle w:val="a3"/>
              <w:numPr>
                <w:ilvl w:val="0"/>
                <w:numId w:val="5"/>
              </w:numPr>
              <w:tabs>
                <w:tab w:val="left" w:pos="151"/>
                <w:tab w:val="left" w:pos="266"/>
                <w:tab w:val="left" w:pos="408"/>
              </w:tabs>
              <w:ind w:left="0" w:firstLine="0"/>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п.1. ч.1. ст. 11 Закона о персональных данных</w:t>
            </w:r>
          </w:p>
        </w:tc>
        <w:tc>
          <w:tcPr>
            <w:tcW w:w="1842" w:type="dxa"/>
            <w:shd w:val="clear" w:color="auto" w:fill="auto"/>
          </w:tcPr>
          <w:p w14:paraId="4A270F23" w14:textId="77777777" w:rsidR="007A7507" w:rsidRPr="00FC0643" w:rsidRDefault="007A7507" w:rsidP="007A7507">
            <w:pPr>
              <w:pStyle w:val="a3"/>
              <w:numPr>
                <w:ilvl w:val="0"/>
                <w:numId w:val="7"/>
              </w:numPr>
              <w:tabs>
                <w:tab w:val="left" w:pos="316"/>
              </w:tabs>
              <w:ind w:left="0" w:firstLine="27"/>
              <w:rPr>
                <w:rFonts w:ascii="Times New Roman" w:eastAsia="Times New Roman" w:hAnsi="Times New Roman" w:cs="Times New Roman"/>
                <w:kern w:val="0"/>
                <w:sz w:val="16"/>
                <w:szCs w:val="16"/>
                <w:lang w:eastAsia="ru-RU"/>
                <w14:ligatures w14:val="none"/>
              </w:rPr>
            </w:pPr>
            <w:r w:rsidRPr="00FC0643">
              <w:rPr>
                <w:rFonts w:ascii="Times New Roman" w:eastAsia="Times New Roman" w:hAnsi="Times New Roman" w:cs="Times New Roman"/>
                <w:kern w:val="0"/>
                <w:sz w:val="16"/>
                <w:szCs w:val="16"/>
                <w:lang w:eastAsia="ru-RU"/>
                <w14:ligatures w14:val="none"/>
              </w:rPr>
              <w:t>сбор</w:t>
            </w:r>
          </w:p>
          <w:p w14:paraId="577C8ABB" w14:textId="77777777" w:rsidR="007A7507" w:rsidRPr="00FC0643" w:rsidRDefault="007A7507" w:rsidP="007A7507">
            <w:pPr>
              <w:pStyle w:val="a3"/>
              <w:numPr>
                <w:ilvl w:val="0"/>
                <w:numId w:val="7"/>
              </w:numPr>
              <w:tabs>
                <w:tab w:val="left" w:pos="316"/>
              </w:tabs>
              <w:ind w:left="0" w:firstLine="27"/>
              <w:rPr>
                <w:rFonts w:ascii="Times New Roman" w:eastAsia="Times New Roman" w:hAnsi="Times New Roman" w:cs="Times New Roman"/>
                <w:kern w:val="0"/>
                <w:sz w:val="16"/>
                <w:szCs w:val="16"/>
                <w:lang w:eastAsia="ru-RU"/>
                <w14:ligatures w14:val="none"/>
              </w:rPr>
            </w:pPr>
            <w:r w:rsidRPr="00FC0643">
              <w:rPr>
                <w:rFonts w:ascii="Times New Roman" w:eastAsia="Times New Roman" w:hAnsi="Times New Roman" w:cs="Times New Roman"/>
                <w:kern w:val="0"/>
                <w:sz w:val="16"/>
                <w:szCs w:val="16"/>
                <w:lang w:eastAsia="ru-RU"/>
                <w14:ligatures w14:val="none"/>
              </w:rPr>
              <w:t>запись</w:t>
            </w:r>
          </w:p>
          <w:p w14:paraId="5FE2F9AE" w14:textId="77777777" w:rsidR="007A7507" w:rsidRPr="00A94241" w:rsidRDefault="007A7507" w:rsidP="007A7507">
            <w:pPr>
              <w:pStyle w:val="a3"/>
              <w:numPr>
                <w:ilvl w:val="0"/>
                <w:numId w:val="7"/>
              </w:numPr>
              <w:tabs>
                <w:tab w:val="left" w:pos="316"/>
              </w:tabs>
              <w:ind w:left="0" w:firstLine="27"/>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хранение</w:t>
            </w:r>
          </w:p>
          <w:p w14:paraId="21916892" w14:textId="77777777" w:rsidR="007A7507" w:rsidRPr="00A94241" w:rsidRDefault="007A7507" w:rsidP="007A7507">
            <w:pPr>
              <w:pStyle w:val="a3"/>
              <w:numPr>
                <w:ilvl w:val="0"/>
                <w:numId w:val="7"/>
              </w:numPr>
              <w:tabs>
                <w:tab w:val="left" w:pos="316"/>
              </w:tabs>
              <w:ind w:left="0" w:firstLine="27"/>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уточнение (обновление, изменение)</w:t>
            </w:r>
          </w:p>
          <w:p w14:paraId="62657324" w14:textId="77777777" w:rsidR="007A7507" w:rsidRPr="00A94241" w:rsidRDefault="007A7507" w:rsidP="007A7507">
            <w:pPr>
              <w:pStyle w:val="a3"/>
              <w:numPr>
                <w:ilvl w:val="0"/>
                <w:numId w:val="7"/>
              </w:numPr>
              <w:tabs>
                <w:tab w:val="left" w:pos="316"/>
              </w:tabs>
              <w:ind w:left="0" w:firstLine="27"/>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использование</w:t>
            </w:r>
          </w:p>
          <w:p w14:paraId="68FF1E91" w14:textId="77777777" w:rsidR="007A7507" w:rsidRPr="00A94241" w:rsidRDefault="007A7507" w:rsidP="007A7507">
            <w:pPr>
              <w:pStyle w:val="a3"/>
              <w:numPr>
                <w:ilvl w:val="0"/>
                <w:numId w:val="7"/>
              </w:numPr>
              <w:tabs>
                <w:tab w:val="left" w:pos="316"/>
              </w:tabs>
              <w:ind w:left="0" w:firstLine="27"/>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передача (распространение)</w:t>
            </w:r>
          </w:p>
          <w:p w14:paraId="1E448F7F" w14:textId="77777777" w:rsidR="007A7507" w:rsidRPr="00A94241" w:rsidRDefault="007A7507" w:rsidP="007A7507">
            <w:pPr>
              <w:pStyle w:val="a3"/>
              <w:numPr>
                <w:ilvl w:val="0"/>
                <w:numId w:val="7"/>
              </w:numPr>
              <w:tabs>
                <w:tab w:val="left" w:pos="316"/>
              </w:tabs>
              <w:ind w:left="0" w:firstLine="27"/>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удаление</w:t>
            </w:r>
          </w:p>
          <w:p w14:paraId="4741C76A" w14:textId="77777777" w:rsidR="007A7507" w:rsidRPr="00A94241" w:rsidRDefault="007A7507" w:rsidP="007A7507">
            <w:pPr>
              <w:pStyle w:val="a3"/>
              <w:numPr>
                <w:ilvl w:val="0"/>
                <w:numId w:val="7"/>
              </w:numPr>
              <w:tabs>
                <w:tab w:val="left" w:pos="316"/>
              </w:tabs>
              <w:ind w:left="0" w:firstLine="27"/>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уничтожение</w:t>
            </w:r>
          </w:p>
        </w:tc>
      </w:tr>
      <w:tr w:rsidR="007A7507" w:rsidRPr="00A94241" w14:paraId="0E0C403B" w14:textId="77777777" w:rsidTr="00BB2D64">
        <w:tc>
          <w:tcPr>
            <w:tcW w:w="425" w:type="dxa"/>
            <w:shd w:val="clear" w:color="auto" w:fill="auto"/>
          </w:tcPr>
          <w:p w14:paraId="337E78F4"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8</w:t>
            </w:r>
          </w:p>
        </w:tc>
        <w:tc>
          <w:tcPr>
            <w:tcW w:w="1276" w:type="dxa"/>
            <w:shd w:val="clear" w:color="auto" w:fill="auto"/>
          </w:tcPr>
          <w:p w14:paraId="15F2FFC9"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Оценка и анализ работы сайта, веб-аналитика (анализ предпочтений пользователя сайта, статистический мониторинг потребительского поведения с использованием сторонних сервисов аналитики).</w:t>
            </w:r>
          </w:p>
        </w:tc>
        <w:tc>
          <w:tcPr>
            <w:tcW w:w="1125" w:type="dxa"/>
            <w:shd w:val="clear" w:color="auto" w:fill="auto"/>
          </w:tcPr>
          <w:p w14:paraId="264B7F03" w14:textId="77777777" w:rsidR="007A7507" w:rsidRPr="00A94241" w:rsidRDefault="007A7507" w:rsidP="00BB2D64">
            <w:pPr>
              <w:ind w:left="39"/>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Пользователи сайта</w:t>
            </w:r>
          </w:p>
        </w:tc>
        <w:tc>
          <w:tcPr>
            <w:tcW w:w="1418" w:type="dxa"/>
            <w:shd w:val="clear" w:color="auto" w:fill="auto"/>
          </w:tcPr>
          <w:p w14:paraId="39546A63"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Общие категории персональных данных (п. 1 ст. 3 Закона о персональных данных).</w:t>
            </w:r>
          </w:p>
        </w:tc>
        <w:tc>
          <w:tcPr>
            <w:tcW w:w="1758" w:type="dxa"/>
            <w:shd w:val="clear" w:color="auto" w:fill="auto"/>
          </w:tcPr>
          <w:p w14:paraId="768218B3"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 xml:space="preserve">данные файлов Cookies, пользовательские данные: </w:t>
            </w:r>
          </w:p>
          <w:p w14:paraId="77FA88D4"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p>
          <w:p w14:paraId="61602C51"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 xml:space="preserve">обезличенный IP-адрес посетителя; </w:t>
            </w:r>
          </w:p>
          <w:p w14:paraId="419110A5"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p>
          <w:p w14:paraId="75384F06"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 xml:space="preserve">об устройствах, </w:t>
            </w:r>
            <w:r w:rsidRPr="00A94241">
              <w:rPr>
                <w:rFonts w:ascii="Times New Roman" w:eastAsia="Times New Roman" w:hAnsi="Times New Roman" w:cs="Times New Roman"/>
                <w:kern w:val="0"/>
                <w:sz w:val="16"/>
                <w:szCs w:val="16"/>
                <w:lang w:val="en-US" w:eastAsia="ru-RU"/>
                <w14:ligatures w14:val="none"/>
              </w:rPr>
              <w:t>URL</w:t>
            </w:r>
            <w:r w:rsidRPr="00A94241">
              <w:rPr>
                <w:rFonts w:ascii="Times New Roman" w:eastAsia="Times New Roman" w:hAnsi="Times New Roman" w:cs="Times New Roman"/>
                <w:kern w:val="0"/>
                <w:sz w:val="16"/>
                <w:szCs w:val="16"/>
                <w:lang w:eastAsia="ru-RU"/>
                <w14:ligatures w14:val="none"/>
              </w:rPr>
              <w:t xml:space="preserve"> страницы, реферер страницы, браузер и его версия, операционная система и ее версия, часовой пояс, внешний источник перехода на Интернет-сайт (включая обратные ссылки), параметр загрузки страницы, данные, характеризующие аудиторные сегменты (пол и возраст посетителей, географические данные); информация, полученная в результате действий субъекта персональных данных на сайте (просмотр страницы, визит), в том числе следующие сведения: о направленных запросах, отзывах и вопросах, </w:t>
            </w:r>
            <w:r w:rsidRPr="00A94241">
              <w:rPr>
                <w:rFonts w:ascii="Times New Roman" w:eastAsia="Times New Roman" w:hAnsi="Times New Roman" w:cs="Times New Roman"/>
                <w:kern w:val="0"/>
                <w:sz w:val="16"/>
                <w:szCs w:val="16"/>
                <w:lang w:eastAsia="ru-RU"/>
                <w14:ligatures w14:val="none"/>
              </w:rPr>
              <w:lastRenderedPageBreak/>
              <w:t>пользовательские клики, просмотры страниц, заполнения полей, показы и просмотры баннеров и видео параметры сессии; данные о времени посещения</w:t>
            </w:r>
          </w:p>
        </w:tc>
        <w:tc>
          <w:tcPr>
            <w:tcW w:w="944" w:type="dxa"/>
            <w:shd w:val="clear" w:color="auto" w:fill="auto"/>
          </w:tcPr>
          <w:p w14:paraId="0C3C8528"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lastRenderedPageBreak/>
              <w:t>15 дней, 1 год (в зависимости от вида данных)</w:t>
            </w:r>
          </w:p>
          <w:p w14:paraId="08CCF945"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p>
        </w:tc>
        <w:tc>
          <w:tcPr>
            <w:tcW w:w="851" w:type="dxa"/>
            <w:shd w:val="clear" w:color="auto" w:fill="auto"/>
          </w:tcPr>
          <w:p w14:paraId="3A838636"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892431">
              <w:rPr>
                <w:rFonts w:ascii="Times New Roman" w:eastAsia="Times New Roman" w:hAnsi="Times New Roman" w:cs="Times New Roman"/>
                <w:kern w:val="0"/>
                <w:sz w:val="16"/>
                <w:szCs w:val="16"/>
                <w:lang w:eastAsia="ru-RU"/>
                <w14:ligatures w14:val="none"/>
              </w:rPr>
              <w:t>Автоматизированная, без передачи по внутренней сети юридического лица, с передачей по сети Интернет</w:t>
            </w:r>
          </w:p>
        </w:tc>
        <w:tc>
          <w:tcPr>
            <w:tcW w:w="1275" w:type="dxa"/>
            <w:shd w:val="clear" w:color="auto" w:fill="auto"/>
          </w:tcPr>
          <w:p w14:paraId="62C09DA8" w14:textId="77777777" w:rsidR="007A7507" w:rsidRPr="00A94241" w:rsidRDefault="007A7507" w:rsidP="00BB2D64">
            <w:pPr>
              <w:tabs>
                <w:tab w:val="left" w:pos="18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w:t>
            </w:r>
            <w:r w:rsidRPr="00A94241">
              <w:rPr>
                <w:rFonts w:ascii="Times New Roman" w:eastAsia="Times New Roman" w:hAnsi="Times New Roman" w:cs="Times New Roman"/>
                <w:kern w:val="0"/>
                <w:sz w:val="16"/>
                <w:szCs w:val="16"/>
                <w:lang w:eastAsia="ru-RU"/>
                <w14:ligatures w14:val="none"/>
              </w:rPr>
              <w:tab/>
              <w:t>согласие субъекта персональных данных на обработку его персональных данных (п.1. ч.1. ст. 6 Закона о персональных данных)</w:t>
            </w:r>
          </w:p>
          <w:p w14:paraId="126D2048" w14:textId="77777777" w:rsidR="007A7507" w:rsidRPr="00A94241" w:rsidRDefault="007A7507" w:rsidP="00BB2D64">
            <w:pPr>
              <w:tabs>
                <w:tab w:val="left" w:pos="181"/>
              </w:tabs>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2) п.9. ч.1. ст. 6 Закона о персональных данных 3) ч.1. ст. 15 Закона о персональных данных</w:t>
            </w:r>
          </w:p>
          <w:p w14:paraId="7F7C335C"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p>
        </w:tc>
        <w:tc>
          <w:tcPr>
            <w:tcW w:w="1842" w:type="dxa"/>
            <w:shd w:val="clear" w:color="auto" w:fill="auto"/>
          </w:tcPr>
          <w:p w14:paraId="5ACB3C05" w14:textId="77777777" w:rsidR="007A7507" w:rsidRPr="00A94241" w:rsidRDefault="007A7507" w:rsidP="00BB2D64">
            <w:pPr>
              <w:tabs>
                <w:tab w:val="left" w:pos="346"/>
              </w:tabs>
              <w:ind w:left="176"/>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w:t>
            </w:r>
            <w:r w:rsidRPr="00A94241">
              <w:rPr>
                <w:rFonts w:ascii="Times New Roman" w:eastAsia="Times New Roman" w:hAnsi="Times New Roman" w:cs="Times New Roman"/>
                <w:kern w:val="0"/>
                <w:sz w:val="16"/>
                <w:szCs w:val="16"/>
                <w:lang w:eastAsia="ru-RU"/>
                <w14:ligatures w14:val="none"/>
              </w:rPr>
              <w:tab/>
              <w:t>сбор</w:t>
            </w:r>
          </w:p>
          <w:p w14:paraId="41CA5F5D" w14:textId="77777777" w:rsidR="007A7507" w:rsidRPr="00A94241" w:rsidRDefault="007A7507" w:rsidP="00BB2D64">
            <w:pPr>
              <w:tabs>
                <w:tab w:val="left" w:pos="346"/>
              </w:tabs>
              <w:ind w:left="176"/>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2)</w:t>
            </w:r>
            <w:r w:rsidRPr="00A94241">
              <w:rPr>
                <w:rFonts w:ascii="Times New Roman" w:eastAsia="Times New Roman" w:hAnsi="Times New Roman" w:cs="Times New Roman"/>
                <w:kern w:val="0"/>
                <w:sz w:val="16"/>
                <w:szCs w:val="16"/>
                <w:lang w:eastAsia="ru-RU"/>
                <w14:ligatures w14:val="none"/>
              </w:rPr>
              <w:tab/>
              <w:t>запись</w:t>
            </w:r>
          </w:p>
          <w:p w14:paraId="0BB93A92" w14:textId="77777777" w:rsidR="007A7507" w:rsidRPr="00A94241" w:rsidRDefault="007A7507" w:rsidP="00BB2D64">
            <w:pPr>
              <w:tabs>
                <w:tab w:val="left" w:pos="346"/>
              </w:tabs>
              <w:ind w:left="176"/>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3)</w:t>
            </w:r>
            <w:r w:rsidRPr="00A94241">
              <w:rPr>
                <w:rFonts w:ascii="Times New Roman" w:eastAsia="Times New Roman" w:hAnsi="Times New Roman" w:cs="Times New Roman"/>
                <w:kern w:val="0"/>
                <w:sz w:val="16"/>
                <w:szCs w:val="16"/>
                <w:lang w:eastAsia="ru-RU"/>
                <w14:ligatures w14:val="none"/>
              </w:rPr>
              <w:tab/>
              <w:t>систематизация</w:t>
            </w:r>
          </w:p>
          <w:p w14:paraId="5C08A6F7" w14:textId="77777777" w:rsidR="007A7507" w:rsidRPr="00A94241" w:rsidRDefault="007A7507" w:rsidP="00BB2D64">
            <w:pPr>
              <w:tabs>
                <w:tab w:val="left" w:pos="346"/>
              </w:tabs>
              <w:ind w:left="176"/>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4)</w:t>
            </w:r>
            <w:r w:rsidRPr="00A94241">
              <w:rPr>
                <w:rFonts w:ascii="Times New Roman" w:eastAsia="Times New Roman" w:hAnsi="Times New Roman" w:cs="Times New Roman"/>
                <w:kern w:val="0"/>
                <w:sz w:val="16"/>
                <w:szCs w:val="16"/>
                <w:lang w:eastAsia="ru-RU"/>
                <w14:ligatures w14:val="none"/>
              </w:rPr>
              <w:tab/>
              <w:t>накопление</w:t>
            </w:r>
          </w:p>
          <w:p w14:paraId="52FA26D9" w14:textId="77777777" w:rsidR="007A7507" w:rsidRPr="00A94241" w:rsidRDefault="007A7507" w:rsidP="00BB2D64">
            <w:pPr>
              <w:tabs>
                <w:tab w:val="left" w:pos="346"/>
              </w:tabs>
              <w:ind w:left="176"/>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5)</w:t>
            </w:r>
            <w:r w:rsidRPr="00A94241">
              <w:rPr>
                <w:rFonts w:ascii="Times New Roman" w:eastAsia="Times New Roman" w:hAnsi="Times New Roman" w:cs="Times New Roman"/>
                <w:kern w:val="0"/>
                <w:sz w:val="16"/>
                <w:szCs w:val="16"/>
                <w:lang w:eastAsia="ru-RU"/>
                <w14:ligatures w14:val="none"/>
              </w:rPr>
              <w:tab/>
              <w:t>хранение</w:t>
            </w:r>
          </w:p>
          <w:p w14:paraId="61B139DB" w14:textId="77777777" w:rsidR="007A7507" w:rsidRPr="00A94241" w:rsidRDefault="007A7507" w:rsidP="00BB2D64">
            <w:pPr>
              <w:tabs>
                <w:tab w:val="left" w:pos="346"/>
              </w:tabs>
              <w:ind w:left="176"/>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6)</w:t>
            </w:r>
            <w:r w:rsidRPr="00A94241">
              <w:rPr>
                <w:rFonts w:ascii="Times New Roman" w:eastAsia="Times New Roman" w:hAnsi="Times New Roman" w:cs="Times New Roman"/>
                <w:kern w:val="0"/>
                <w:sz w:val="16"/>
                <w:szCs w:val="16"/>
                <w:lang w:eastAsia="ru-RU"/>
                <w14:ligatures w14:val="none"/>
              </w:rPr>
              <w:tab/>
              <w:t>уточнение (обновление, изменение)</w:t>
            </w:r>
          </w:p>
          <w:p w14:paraId="67057D65" w14:textId="77777777" w:rsidR="007A7507" w:rsidRPr="00A94241" w:rsidRDefault="007A7507" w:rsidP="00BB2D64">
            <w:pPr>
              <w:tabs>
                <w:tab w:val="left" w:pos="346"/>
              </w:tabs>
              <w:ind w:left="176"/>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7)</w:t>
            </w:r>
            <w:r w:rsidRPr="00A94241">
              <w:rPr>
                <w:rFonts w:ascii="Times New Roman" w:eastAsia="Times New Roman" w:hAnsi="Times New Roman" w:cs="Times New Roman"/>
                <w:kern w:val="0"/>
                <w:sz w:val="16"/>
                <w:szCs w:val="16"/>
                <w:lang w:eastAsia="ru-RU"/>
                <w14:ligatures w14:val="none"/>
              </w:rPr>
              <w:tab/>
              <w:t>использование</w:t>
            </w:r>
          </w:p>
          <w:p w14:paraId="58A868AD" w14:textId="77777777" w:rsidR="007A7507" w:rsidRPr="00A94241" w:rsidRDefault="007A7507" w:rsidP="00BB2D64">
            <w:pPr>
              <w:tabs>
                <w:tab w:val="left" w:pos="346"/>
              </w:tabs>
              <w:ind w:left="176"/>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8)</w:t>
            </w:r>
            <w:r w:rsidRPr="00A94241">
              <w:rPr>
                <w:rFonts w:ascii="Times New Roman" w:eastAsia="Times New Roman" w:hAnsi="Times New Roman" w:cs="Times New Roman"/>
                <w:kern w:val="0"/>
                <w:sz w:val="16"/>
                <w:szCs w:val="16"/>
                <w:lang w:eastAsia="ru-RU"/>
                <w14:ligatures w14:val="none"/>
              </w:rPr>
              <w:tab/>
              <w:t>передача (предоставление)</w:t>
            </w:r>
          </w:p>
          <w:p w14:paraId="4FC49EA5" w14:textId="77777777" w:rsidR="007A7507" w:rsidRPr="00A94241" w:rsidRDefault="007A7507" w:rsidP="00BB2D64">
            <w:pPr>
              <w:tabs>
                <w:tab w:val="left" w:pos="346"/>
              </w:tabs>
              <w:ind w:left="176"/>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9) блокирование</w:t>
            </w:r>
          </w:p>
          <w:p w14:paraId="45070C10" w14:textId="77777777" w:rsidR="007A7507" w:rsidRPr="00A94241" w:rsidRDefault="007A7507" w:rsidP="00BB2D64">
            <w:pPr>
              <w:tabs>
                <w:tab w:val="left" w:pos="601"/>
              </w:tabs>
              <w:ind w:left="176"/>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10) удаление</w:t>
            </w:r>
          </w:p>
          <w:p w14:paraId="3A669FC6" w14:textId="77777777" w:rsidR="007A7507" w:rsidRPr="00A94241" w:rsidRDefault="007A7507" w:rsidP="00BB2D64">
            <w:pPr>
              <w:tabs>
                <w:tab w:val="left" w:pos="601"/>
              </w:tabs>
              <w:ind w:left="176"/>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11) уничтожение</w:t>
            </w:r>
          </w:p>
        </w:tc>
      </w:tr>
    </w:tbl>
    <w:p w14:paraId="0708CDFC" w14:textId="77777777" w:rsidR="007A7507" w:rsidRDefault="007A7507" w:rsidP="007A7507">
      <w:pPr>
        <w:spacing w:after="0" w:line="240" w:lineRule="auto"/>
        <w:ind w:firstLine="567"/>
        <w:jc w:val="both"/>
        <w:rPr>
          <w:rFonts w:ascii="Times New Roman" w:hAnsi="Times New Roman" w:cs="Times New Roman"/>
          <w:sz w:val="24"/>
          <w:szCs w:val="24"/>
        </w:rPr>
      </w:pPr>
    </w:p>
    <w:p w14:paraId="77D2F903"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3.4.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w:t>
      </w:r>
    </w:p>
    <w:p w14:paraId="73A7D854"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3.5. Оператор не осуществляет намеренно обработку персональных данных несовершеннолетних лиц и рекомендует пользоваться сайтом лицам, достигшим 18 лет. Ответственность за действия несовершеннолетних, включая приобретение ими товаров, в том числе с использованием сайта, лежит на законных представителях несовершеннолетних. Все посетители, младше 18 лет, обязаны получить разрешение своих законных представителей прежде, чем предоставлять какую-либо персональную информацию о себе.</w:t>
      </w:r>
    </w:p>
    <w:p w14:paraId="0923129E"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Если Оператору станет известно о том, что он получил персональную информацию о несовершеннолетнем лице без согласия законных представителей, то такая информация будет удалена в возможно короткие сроки.</w:t>
      </w:r>
    </w:p>
    <w:p w14:paraId="218DF3DE" w14:textId="77777777" w:rsidR="007A7507" w:rsidRPr="00A94241" w:rsidRDefault="007A7507" w:rsidP="007A7507">
      <w:pPr>
        <w:spacing w:after="0" w:line="240" w:lineRule="auto"/>
        <w:rPr>
          <w:rFonts w:ascii="Times New Roman" w:eastAsia="Times New Roman" w:hAnsi="Times New Roman" w:cs="Times New Roman"/>
          <w:b/>
          <w:bCs/>
          <w:kern w:val="0"/>
          <w:sz w:val="24"/>
          <w:szCs w:val="24"/>
          <w:lang w:eastAsia="ru-RU"/>
          <w14:ligatures w14:val="none"/>
        </w:rPr>
      </w:pPr>
    </w:p>
    <w:p w14:paraId="5DD15587" w14:textId="77777777" w:rsidR="007A7507" w:rsidRPr="00A94241" w:rsidRDefault="007A7507" w:rsidP="007A7507">
      <w:pPr>
        <w:spacing w:after="0" w:line="240" w:lineRule="auto"/>
        <w:jc w:val="center"/>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b/>
          <w:bCs/>
          <w:kern w:val="0"/>
          <w:sz w:val="24"/>
          <w:szCs w:val="24"/>
          <w:lang w:eastAsia="ru-RU"/>
          <w14:ligatures w14:val="none"/>
        </w:rPr>
        <w:t>4.</w:t>
      </w:r>
      <w:r>
        <w:rPr>
          <w:rFonts w:ascii="Times New Roman" w:eastAsia="Times New Roman" w:hAnsi="Times New Roman" w:cs="Times New Roman"/>
          <w:b/>
          <w:bCs/>
          <w:kern w:val="0"/>
          <w:sz w:val="24"/>
          <w:szCs w:val="24"/>
          <w:lang w:eastAsia="ru-RU"/>
          <w14:ligatures w14:val="none"/>
        </w:rPr>
        <w:t> </w:t>
      </w:r>
      <w:r w:rsidRPr="00A94241">
        <w:rPr>
          <w:rFonts w:ascii="Times New Roman" w:eastAsia="Times New Roman" w:hAnsi="Times New Roman" w:cs="Times New Roman"/>
          <w:b/>
          <w:bCs/>
          <w:kern w:val="0"/>
          <w:sz w:val="24"/>
          <w:szCs w:val="24"/>
          <w:lang w:eastAsia="ru-RU"/>
          <w14:ligatures w14:val="none"/>
        </w:rPr>
        <w:t>ПОРЯДОК И УСЛОВИЯ ОБРАБОТКИ ПЕРСОНАЛЬНЫХ ДАННЫХ</w:t>
      </w:r>
    </w:p>
    <w:p w14:paraId="42CAF9A1"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p>
    <w:p w14:paraId="7FD76A4E"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4.1. Обработка персональных данных осуществляется Оператором в соответствии с требованиями законодательства Российской Федерации.</w:t>
      </w:r>
    </w:p>
    <w:p w14:paraId="061623DB"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4.2.</w:t>
      </w:r>
      <w:r>
        <w:rPr>
          <w:rFonts w:ascii="Times New Roman" w:eastAsia="Times New Roman" w:hAnsi="Times New Roman" w:cs="Times New Roman"/>
          <w:kern w:val="0"/>
          <w:sz w:val="24"/>
          <w:szCs w:val="24"/>
          <w:lang w:eastAsia="ru-RU"/>
          <w14:ligatures w14:val="none"/>
        </w:rPr>
        <w:t> </w:t>
      </w:r>
      <w:r w:rsidRPr="00A94241">
        <w:rPr>
          <w:rFonts w:ascii="Times New Roman" w:eastAsia="Times New Roman" w:hAnsi="Times New Roman" w:cs="Times New Roman"/>
          <w:kern w:val="0"/>
          <w:sz w:val="24"/>
          <w:szCs w:val="24"/>
          <w:lang w:eastAsia="ru-RU"/>
          <w14:ligatures w14:val="none"/>
        </w:rP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1A6A433B"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14:paraId="79A1EA86"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В случае, если наличие письменного согласия в силу закона не обязательно, субъект персональных данных может предоставить свое согласие устно либо при заполнении формы обратной связи на сайте Оператора путем проставления отметки в специальном чек-боксе, предусматривающем согласие на обработку персональных данных.</w:t>
      </w:r>
    </w:p>
    <w:p w14:paraId="53AF0A71"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4.3. Оператор осуществляет обработку персональных данных для каждой цели их обработки следующими способами:</w:t>
      </w:r>
    </w:p>
    <w:p w14:paraId="7D308350"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w:t>
      </w:r>
      <w:r w:rsidRPr="00A94241">
        <w:rPr>
          <w:rFonts w:ascii="Times New Roman" w:eastAsia="Times New Roman" w:hAnsi="Times New Roman" w:cs="Times New Roman"/>
          <w:kern w:val="0"/>
          <w:sz w:val="24"/>
          <w:szCs w:val="24"/>
          <w:lang w:eastAsia="ru-RU"/>
          <w14:ligatures w14:val="none"/>
        </w:rPr>
        <w:tab/>
        <w:t>неавтоматизированная обработка персональных данных;</w:t>
      </w:r>
    </w:p>
    <w:p w14:paraId="492A9457"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w:t>
      </w:r>
      <w:r w:rsidRPr="00A94241">
        <w:rPr>
          <w:rFonts w:ascii="Times New Roman" w:eastAsia="Times New Roman" w:hAnsi="Times New Roman" w:cs="Times New Roman"/>
          <w:kern w:val="0"/>
          <w:sz w:val="24"/>
          <w:szCs w:val="24"/>
          <w:lang w:eastAsia="ru-RU"/>
          <w14:ligatures w14:val="none"/>
        </w:rPr>
        <w:tab/>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0189A640"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w:t>
      </w:r>
      <w:r w:rsidRPr="00A94241">
        <w:rPr>
          <w:rFonts w:ascii="Times New Roman" w:eastAsia="Times New Roman" w:hAnsi="Times New Roman" w:cs="Times New Roman"/>
          <w:kern w:val="0"/>
          <w:sz w:val="24"/>
          <w:szCs w:val="24"/>
          <w:lang w:eastAsia="ru-RU"/>
          <w14:ligatures w14:val="none"/>
        </w:rPr>
        <w:tab/>
        <w:t>смешанная обработка персональных данных.</w:t>
      </w:r>
    </w:p>
    <w:p w14:paraId="18BB9428"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4.4. К обработке персональных данных допускаются работники Оператора, в должностные обязанности которых входит обработка персональных данных.</w:t>
      </w:r>
    </w:p>
    <w:p w14:paraId="6F2F9121"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4.5. Обработка персональных данных для каждой цели обработки, указанной в п. 3.3 настоящей Политики, осуществляется путем:</w:t>
      </w:r>
    </w:p>
    <w:p w14:paraId="0EDF9916"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w:t>
      </w:r>
      <w:r w:rsidRPr="00A94241">
        <w:rPr>
          <w:rFonts w:ascii="Times New Roman" w:eastAsia="Times New Roman" w:hAnsi="Times New Roman" w:cs="Times New Roman"/>
          <w:kern w:val="0"/>
          <w:sz w:val="24"/>
          <w:szCs w:val="24"/>
          <w:lang w:eastAsia="ru-RU"/>
          <w14:ligatures w14:val="none"/>
        </w:rPr>
        <w:tab/>
        <w:t>получения персональных данных в устной и письменной форме непосредственно от субъектов персональных данных;</w:t>
      </w:r>
    </w:p>
    <w:p w14:paraId="3300A70D"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w:t>
      </w:r>
      <w:r w:rsidRPr="00A94241">
        <w:rPr>
          <w:rFonts w:ascii="Times New Roman" w:eastAsia="Times New Roman" w:hAnsi="Times New Roman" w:cs="Times New Roman"/>
          <w:kern w:val="0"/>
          <w:sz w:val="24"/>
          <w:szCs w:val="24"/>
          <w:lang w:eastAsia="ru-RU"/>
          <w14:ligatures w14:val="none"/>
        </w:rPr>
        <w:tab/>
        <w:t>внесения персональных данных в информационные системы Оператора;</w:t>
      </w:r>
    </w:p>
    <w:p w14:paraId="3B157132"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w:t>
      </w:r>
      <w:r w:rsidRPr="00A94241">
        <w:rPr>
          <w:rFonts w:ascii="Times New Roman" w:eastAsia="Times New Roman" w:hAnsi="Times New Roman" w:cs="Times New Roman"/>
          <w:kern w:val="0"/>
          <w:sz w:val="24"/>
          <w:szCs w:val="24"/>
          <w:lang w:eastAsia="ru-RU"/>
          <w14:ligatures w14:val="none"/>
        </w:rPr>
        <w:tab/>
        <w:t>использования иных способов обработки персональных данных.</w:t>
      </w:r>
    </w:p>
    <w:p w14:paraId="40A44BFA"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7A03943A"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lastRenderedPageBreak/>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 18.</w:t>
      </w:r>
    </w:p>
    <w:p w14:paraId="765A702D"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4.7</w:t>
      </w:r>
      <w:r>
        <w:rPr>
          <w:rFonts w:ascii="Times New Roman" w:eastAsia="Times New Roman" w:hAnsi="Times New Roman" w:cs="Times New Roman"/>
          <w:kern w:val="0"/>
          <w:sz w:val="24"/>
          <w:szCs w:val="24"/>
          <w:lang w:eastAsia="ru-RU"/>
          <w14:ligatures w14:val="none"/>
        </w:rPr>
        <w:t>. </w:t>
      </w:r>
      <w:r w:rsidRPr="00A94241">
        <w:rPr>
          <w:rFonts w:ascii="Times New Roman" w:eastAsia="Times New Roman" w:hAnsi="Times New Roman" w:cs="Times New Roman"/>
          <w:kern w:val="0"/>
          <w:sz w:val="24"/>
          <w:szCs w:val="24"/>
          <w:lang w:eastAsia="ru-RU"/>
          <w14:ligatures w14:val="none"/>
        </w:rPr>
        <w:t>К обработке персональных данных допускаются третьи лица по договору, заключенному с Оператором, в договорные обязанности которых входит обработка персональных данных.</w:t>
      </w:r>
    </w:p>
    <w:p w14:paraId="068E58F9"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В целях реализации товаров и услуг и повышения их качества Оператор на основании заключенных договоров передает информацию следующим третьим лицам:</w:t>
      </w:r>
    </w:p>
    <w:p w14:paraId="1DF80E38" w14:textId="77777777" w:rsidR="007A7507"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p>
    <w:p w14:paraId="504631F1"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p>
    <w:tbl>
      <w:tblPr>
        <w:tblStyle w:val="a5"/>
        <w:tblW w:w="10214" w:type="dxa"/>
        <w:tblInd w:w="-147" w:type="dxa"/>
        <w:tblLook w:val="04A0" w:firstRow="1" w:lastRow="0" w:firstColumn="1" w:lastColumn="0" w:noHBand="0" w:noVBand="1"/>
      </w:tblPr>
      <w:tblGrid>
        <w:gridCol w:w="1560"/>
        <w:gridCol w:w="1396"/>
        <w:gridCol w:w="2705"/>
        <w:gridCol w:w="1569"/>
        <w:gridCol w:w="2984"/>
      </w:tblGrid>
      <w:tr w:rsidR="007A7507" w:rsidRPr="00A94241" w14:paraId="1F776A40" w14:textId="77777777" w:rsidTr="00BB2D64">
        <w:tc>
          <w:tcPr>
            <w:tcW w:w="1560" w:type="dxa"/>
          </w:tcPr>
          <w:p w14:paraId="2FF6BBD9" w14:textId="77777777" w:rsidR="007A7507" w:rsidRPr="00A94241" w:rsidRDefault="007A7507" w:rsidP="00BB2D64">
            <w:pPr>
              <w:jc w:val="cente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b/>
                <w:bCs/>
                <w:kern w:val="0"/>
                <w:sz w:val="16"/>
                <w:szCs w:val="16"/>
                <w:lang w:eastAsia="ru-RU"/>
                <w14:ligatures w14:val="none"/>
              </w:rPr>
              <w:t>Цель обработки</w:t>
            </w:r>
          </w:p>
        </w:tc>
        <w:tc>
          <w:tcPr>
            <w:tcW w:w="1396" w:type="dxa"/>
          </w:tcPr>
          <w:p w14:paraId="279150BF" w14:textId="77777777" w:rsidR="007A7507" w:rsidRPr="00A94241" w:rsidRDefault="007A7507" w:rsidP="00BB2D64">
            <w:pPr>
              <w:jc w:val="cente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b/>
                <w:bCs/>
                <w:kern w:val="0"/>
                <w:sz w:val="16"/>
                <w:szCs w:val="16"/>
                <w:lang w:eastAsia="ru-RU"/>
                <w14:ligatures w14:val="none"/>
              </w:rPr>
              <w:t>Субъект персональных данных</w:t>
            </w:r>
          </w:p>
        </w:tc>
        <w:tc>
          <w:tcPr>
            <w:tcW w:w="2705" w:type="dxa"/>
          </w:tcPr>
          <w:p w14:paraId="0CD36BDB" w14:textId="77777777" w:rsidR="007A7507" w:rsidRPr="00A94241" w:rsidRDefault="007A7507" w:rsidP="00BB2D64">
            <w:pPr>
              <w:jc w:val="cente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b/>
                <w:bCs/>
                <w:kern w:val="0"/>
                <w:sz w:val="16"/>
                <w:szCs w:val="16"/>
                <w:lang w:eastAsia="ru-RU"/>
                <w14:ligatures w14:val="none"/>
              </w:rPr>
              <w:t>Третьи лица, их местоположение и ссылка на политику конфиденциальности / веб-сайт, если это применимо</w:t>
            </w:r>
          </w:p>
        </w:tc>
        <w:tc>
          <w:tcPr>
            <w:tcW w:w="1569" w:type="dxa"/>
          </w:tcPr>
          <w:p w14:paraId="25DD7A71" w14:textId="77777777" w:rsidR="007A7507" w:rsidRPr="00A94241" w:rsidRDefault="007A7507" w:rsidP="00BB2D64">
            <w:pPr>
              <w:jc w:val="cente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b/>
                <w:bCs/>
                <w:kern w:val="0"/>
                <w:sz w:val="16"/>
                <w:szCs w:val="16"/>
                <w:lang w:eastAsia="ru-RU"/>
                <w14:ligatures w14:val="none"/>
              </w:rPr>
              <w:t>Цель передачи</w:t>
            </w:r>
          </w:p>
        </w:tc>
        <w:tc>
          <w:tcPr>
            <w:tcW w:w="2984" w:type="dxa"/>
          </w:tcPr>
          <w:p w14:paraId="3CAEF846" w14:textId="77777777" w:rsidR="007A7507" w:rsidRPr="00A94241" w:rsidRDefault="007A7507" w:rsidP="00BB2D64">
            <w:pPr>
              <w:jc w:val="cente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b/>
                <w:bCs/>
                <w:kern w:val="0"/>
                <w:sz w:val="16"/>
                <w:szCs w:val="16"/>
                <w:lang w:eastAsia="ru-RU"/>
                <w14:ligatures w14:val="none"/>
              </w:rPr>
              <w:t>Адрес третьего лица</w:t>
            </w:r>
          </w:p>
        </w:tc>
      </w:tr>
      <w:tr w:rsidR="007A7507" w:rsidRPr="00A94241" w14:paraId="27B6D25E" w14:textId="77777777" w:rsidTr="00BB2D64">
        <w:tc>
          <w:tcPr>
            <w:tcW w:w="1560" w:type="dxa"/>
          </w:tcPr>
          <w:p w14:paraId="4333E467"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Веб-аналитика</w:t>
            </w:r>
          </w:p>
        </w:tc>
        <w:tc>
          <w:tcPr>
            <w:tcW w:w="1396" w:type="dxa"/>
          </w:tcPr>
          <w:p w14:paraId="38CE2460"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Пользователи сайта</w:t>
            </w:r>
          </w:p>
        </w:tc>
        <w:tc>
          <w:tcPr>
            <w:tcW w:w="2705" w:type="dxa"/>
          </w:tcPr>
          <w:p w14:paraId="5756525D"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ООО «Яндекс» (Россия)</w:t>
            </w:r>
          </w:p>
          <w:p w14:paraId="25A28B4F"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p>
          <w:p w14:paraId="67C72126"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https://yandex.ru/legal/confidential/</w:t>
            </w:r>
          </w:p>
        </w:tc>
        <w:tc>
          <w:tcPr>
            <w:tcW w:w="1569" w:type="dxa"/>
          </w:tcPr>
          <w:p w14:paraId="5D4FABA2"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Провайдер услуг веб-аналитики (Яндекс Метрика)</w:t>
            </w:r>
          </w:p>
        </w:tc>
        <w:tc>
          <w:tcPr>
            <w:tcW w:w="2984" w:type="dxa"/>
          </w:tcPr>
          <w:p w14:paraId="54785738"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119021, г. Москва, ул. Льва Толстого, д. 16</w:t>
            </w:r>
          </w:p>
        </w:tc>
      </w:tr>
      <w:tr w:rsidR="007A7507" w:rsidRPr="00A94241" w14:paraId="6BBE9E6A" w14:textId="77777777" w:rsidTr="00BB2D64">
        <w:tc>
          <w:tcPr>
            <w:tcW w:w="1560" w:type="dxa"/>
          </w:tcPr>
          <w:p w14:paraId="2BB11D84"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Осуществление доставки товара</w:t>
            </w:r>
          </w:p>
        </w:tc>
        <w:tc>
          <w:tcPr>
            <w:tcW w:w="1396" w:type="dxa"/>
          </w:tcPr>
          <w:p w14:paraId="44C621BA"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Клиенты</w:t>
            </w:r>
          </w:p>
        </w:tc>
        <w:tc>
          <w:tcPr>
            <w:tcW w:w="2705" w:type="dxa"/>
          </w:tcPr>
          <w:p w14:paraId="0008AF12"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ООО «СДЭК-Глобал»</w:t>
            </w:r>
          </w:p>
          <w:p w14:paraId="6830F87D"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(Россия)</w:t>
            </w:r>
          </w:p>
          <w:p w14:paraId="39B9C108"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p>
          <w:p w14:paraId="262F2D6B"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https://www.cdek.ru/ru/privacy_policy</w:t>
            </w:r>
          </w:p>
        </w:tc>
        <w:tc>
          <w:tcPr>
            <w:tcW w:w="1569" w:type="dxa"/>
          </w:tcPr>
          <w:p w14:paraId="7AEE2FB8"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Услуги курьерской службы</w:t>
            </w:r>
          </w:p>
        </w:tc>
        <w:tc>
          <w:tcPr>
            <w:tcW w:w="2984" w:type="dxa"/>
          </w:tcPr>
          <w:p w14:paraId="1EA99B7C" w14:textId="77777777" w:rsidR="007A7507" w:rsidRPr="00A94241" w:rsidRDefault="007A7507" w:rsidP="00BB2D64">
            <w:pPr>
              <w:rPr>
                <w:rFonts w:ascii="Times New Roman" w:eastAsia="Times New Roman" w:hAnsi="Times New Roman" w:cs="Times New Roman"/>
                <w:kern w:val="0"/>
                <w:sz w:val="16"/>
                <w:szCs w:val="16"/>
                <w:lang w:eastAsia="ru-RU"/>
                <w14:ligatures w14:val="none"/>
              </w:rPr>
            </w:pPr>
            <w:r w:rsidRPr="00A94241">
              <w:rPr>
                <w:rFonts w:ascii="Times New Roman" w:eastAsia="Times New Roman" w:hAnsi="Times New Roman" w:cs="Times New Roman"/>
                <w:kern w:val="0"/>
                <w:sz w:val="16"/>
                <w:szCs w:val="16"/>
                <w:lang w:eastAsia="ru-RU"/>
                <w14:ligatures w14:val="none"/>
              </w:rPr>
              <w:t>630007, Новосибирская обл., г. Новосибирск, ул. Кривощековская, 15/корп.1, этаж 1,2)</w:t>
            </w:r>
          </w:p>
        </w:tc>
      </w:tr>
    </w:tbl>
    <w:p w14:paraId="0AD03575"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4.9. Хранение персональных данных:</w:t>
      </w:r>
    </w:p>
    <w:p w14:paraId="709F812C"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xml:space="preserve">4.9.1.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322B739D"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14:paraId="47FF26FA"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4.9.2. Сроки хранения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 № 236.</w:t>
      </w:r>
    </w:p>
    <w:p w14:paraId="22870F9A"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4.9.3.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14:paraId="326E4510"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4.9.4.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путем фиксации их на разных материальных носителях, в специальных разделах или на полях форм (бланков).</w:t>
      </w:r>
    </w:p>
    <w:p w14:paraId="4B5C408B"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4.9.5. Персональные данные субъектов, обрабатываемые с использованием средств автоматизации в разных целях, хранятся в разных папках.</w:t>
      </w:r>
    </w:p>
    <w:p w14:paraId="2D24E425"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4.9.6. Не допускается хранение и размещение документов, содержащих персональные данные, в открытых электронных каталогах (файлообменниках).</w:t>
      </w:r>
    </w:p>
    <w:p w14:paraId="7B513C80" w14:textId="77777777" w:rsidR="007A7507" w:rsidRPr="0014138C" w:rsidRDefault="007A7507" w:rsidP="007A7507">
      <w:pPr>
        <w:spacing w:after="0" w:line="240" w:lineRule="auto"/>
        <w:ind w:firstLine="567"/>
        <w:jc w:val="both"/>
        <w:rPr>
          <w:rFonts w:ascii="Times New Roman" w:eastAsia="Times New Roman" w:hAnsi="Times New Roman" w:cs="Times New Roman"/>
          <w:kern w:val="0"/>
          <w:sz w:val="24"/>
          <w:szCs w:val="24"/>
          <w:highlight w:val="yellow"/>
          <w:lang w:eastAsia="ru-RU"/>
          <w14:ligatures w14:val="none"/>
        </w:rPr>
      </w:pPr>
      <w:r w:rsidRPr="00A94241">
        <w:rPr>
          <w:rFonts w:ascii="Times New Roman" w:eastAsia="Times New Roman" w:hAnsi="Times New Roman" w:cs="Times New Roman"/>
          <w:kern w:val="0"/>
          <w:sz w:val="24"/>
          <w:szCs w:val="24"/>
          <w:lang w:eastAsia="ru-RU"/>
          <w14:ligatures w14:val="none"/>
        </w:rPr>
        <w:t>4.10. При сборе персональных данных, в том числе посредством информационно-</w:t>
      </w:r>
      <w:r w:rsidRPr="005F4DAB">
        <w:rPr>
          <w:rFonts w:ascii="Times New Roman" w:eastAsia="Times New Roman" w:hAnsi="Times New Roman" w:cs="Times New Roman"/>
          <w:kern w:val="0"/>
          <w:sz w:val="24"/>
          <w:szCs w:val="24"/>
          <w:lang w:eastAsia="ru-RU"/>
          <w14:ligatures w14:val="none"/>
        </w:rPr>
        <w:t>телекоммуникационной сети Интернет, Оператор обеспечивает их обработку с использованием баз данных, находящихся на территории Российской Федерации.</w:t>
      </w:r>
    </w:p>
    <w:p w14:paraId="768AEB44" w14:textId="77777777" w:rsidR="007A7507" w:rsidRPr="00A94241" w:rsidRDefault="007A7507" w:rsidP="007A7507">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4.1</w:t>
      </w:r>
      <w:r>
        <w:rPr>
          <w:rFonts w:ascii="Times New Roman" w:eastAsia="Times New Roman" w:hAnsi="Times New Roman" w:cs="Times New Roman"/>
          <w:kern w:val="0"/>
          <w:sz w:val="24"/>
          <w:szCs w:val="24"/>
          <w:lang w:eastAsia="ru-RU"/>
          <w14:ligatures w14:val="none"/>
        </w:rPr>
        <w:t>1</w:t>
      </w:r>
      <w:r w:rsidRPr="00A94241">
        <w:rPr>
          <w:rFonts w:ascii="Times New Roman" w:eastAsia="Times New Roman" w:hAnsi="Times New Roman" w:cs="Times New Roman"/>
          <w:kern w:val="0"/>
          <w:sz w:val="24"/>
          <w:szCs w:val="24"/>
          <w:lang w:eastAsia="ru-RU"/>
          <w14:ligatures w14:val="none"/>
        </w:rPr>
        <w:t>. Оператор не проверяет достоверность персональной информации, предоставляемой субъектами персональных данных, и не осуществляет контроль за их дееспособностью. Риск предоставления недостоверных персональных данных, в том числе предоставление данных третьих лиц, как своих собственных, при этом несет сам субъект персональных данных.</w:t>
      </w:r>
    </w:p>
    <w:p w14:paraId="4A7077C7" w14:textId="77777777" w:rsidR="007A7507" w:rsidRPr="00A94241" w:rsidRDefault="007A7507" w:rsidP="007A7507">
      <w:pPr>
        <w:spacing w:after="0" w:line="240" w:lineRule="auto"/>
        <w:rPr>
          <w:rFonts w:ascii="Times New Roman" w:eastAsia="Times New Roman" w:hAnsi="Times New Roman" w:cs="Times New Roman"/>
          <w:kern w:val="0"/>
          <w:sz w:val="24"/>
          <w:szCs w:val="24"/>
          <w:lang w:eastAsia="ru-RU"/>
          <w14:ligatures w14:val="none"/>
        </w:rPr>
      </w:pPr>
    </w:p>
    <w:p w14:paraId="57AFF2AB" w14:textId="77777777" w:rsidR="007A7507" w:rsidRPr="00A94241" w:rsidRDefault="007A7507" w:rsidP="007A7507">
      <w:pPr>
        <w:spacing w:after="0" w:line="240" w:lineRule="auto"/>
        <w:jc w:val="center"/>
        <w:rPr>
          <w:rFonts w:ascii="Times New Roman" w:eastAsia="Times New Roman" w:hAnsi="Times New Roman" w:cs="Times New Roman"/>
          <w:b/>
          <w:bCs/>
          <w:kern w:val="0"/>
          <w:sz w:val="24"/>
          <w:szCs w:val="24"/>
          <w:lang w:eastAsia="ru-RU"/>
          <w14:ligatures w14:val="none"/>
        </w:rPr>
      </w:pPr>
      <w:r w:rsidRPr="00A94241">
        <w:rPr>
          <w:rFonts w:ascii="Times New Roman" w:eastAsia="Times New Roman" w:hAnsi="Times New Roman" w:cs="Times New Roman"/>
          <w:b/>
          <w:bCs/>
          <w:kern w:val="0"/>
          <w:sz w:val="24"/>
          <w:szCs w:val="24"/>
          <w:lang w:eastAsia="ru-RU"/>
          <w14:ligatures w14:val="none"/>
        </w:rPr>
        <w:t>5. СВЕДЕНИЯ ОБ ОБЕСПЕЧЕНИИ БЕЗОПАСНОСТИ ПЕРСОНАЛЬНЫХ ДАННЫХ</w:t>
      </w:r>
    </w:p>
    <w:p w14:paraId="13FD811C" w14:textId="77777777" w:rsidR="007A7507" w:rsidRPr="00A94241" w:rsidRDefault="007A7507" w:rsidP="007A7507">
      <w:pPr>
        <w:spacing w:after="0" w:line="240" w:lineRule="auto"/>
        <w:ind w:left="360"/>
        <w:jc w:val="both"/>
        <w:rPr>
          <w:rFonts w:ascii="Times New Roman" w:eastAsia="Times New Roman" w:hAnsi="Times New Roman" w:cs="Times New Roman"/>
          <w:kern w:val="0"/>
          <w:sz w:val="24"/>
          <w:szCs w:val="24"/>
          <w:lang w:eastAsia="ru-RU"/>
          <w14:ligatures w14:val="none"/>
        </w:rPr>
      </w:pPr>
    </w:p>
    <w:p w14:paraId="770C6939"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5.1. Оператор назначает ответственного за организацию обработки персональных данных для выполнения обязанностей, предусмотренных Законом о персональных данных и принятыми в соответствии с ним нормативными правовыми актами.</w:t>
      </w:r>
    </w:p>
    <w:p w14:paraId="322D9E27"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lastRenderedPageBreak/>
        <w:t>5.2. Оператор принимает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w:t>
      </w:r>
    </w:p>
    <w:p w14:paraId="1B190E1E" w14:textId="77777777" w:rsidR="00782DCA"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xml:space="preserve">- обеспечивает неограниченный доступ к Политике, копия которой размещена </w:t>
      </w:r>
      <w:r w:rsidRPr="003B20EA">
        <w:rPr>
          <w:rFonts w:ascii="Times New Roman" w:eastAsia="Times New Roman" w:hAnsi="Times New Roman" w:cs="Times New Roman"/>
          <w:kern w:val="0"/>
          <w:sz w:val="24"/>
          <w:szCs w:val="24"/>
          <w:lang w:eastAsia="ru-RU"/>
          <w14:ligatures w14:val="none"/>
        </w:rPr>
        <w:t>в сети Интернет на сайте https://autoferrum.ru/</w:t>
      </w:r>
      <w:r>
        <w:rPr>
          <w:rFonts w:ascii="Times New Roman" w:eastAsia="Times New Roman" w:hAnsi="Times New Roman" w:cs="Times New Roman"/>
          <w:kern w:val="0"/>
          <w:sz w:val="24"/>
          <w:szCs w:val="24"/>
          <w:lang w:eastAsia="ru-RU"/>
          <w14:ligatures w14:val="none"/>
        </w:rPr>
        <w:t>;</w:t>
      </w:r>
    </w:p>
    <w:p w14:paraId="2B3F6779"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w:t>
      </w:r>
      <w:r w:rsidRPr="00A94241">
        <w:rPr>
          <w:rFonts w:ascii="Times New Roman" w:eastAsia="Times New Roman" w:hAnsi="Times New Roman" w:cs="Times New Roman"/>
          <w:kern w:val="0"/>
          <w:sz w:val="24"/>
          <w:szCs w:val="24"/>
          <w:lang w:eastAsia="ru-RU"/>
          <w14:ligatures w14:val="none"/>
        </w:rPr>
        <w:t>принимает локальные нормативные акты и иные документы, регулирующие отношения в сфере обработки и защиты персональных данных;</w:t>
      </w:r>
    </w:p>
    <w:p w14:paraId="3A7146E1"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производит ознакомление сотрудников, непосредственно осуществляющих обработку персональных данных, с положениями законодательства о персональных данных, а также настоящей Политикой и иными внутренними документами Оператора по вопросам обработки и защиты персональных данных;</w:t>
      </w:r>
    </w:p>
    <w:p w14:paraId="26B8E8E0"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w:t>
      </w:r>
      <w:r w:rsidRPr="00A94241">
        <w:rPr>
          <w:rFonts w:ascii="Times New Roman" w:eastAsia="Times New Roman" w:hAnsi="Times New Roman" w:cs="Times New Roman"/>
          <w:kern w:val="0"/>
          <w:sz w:val="24"/>
          <w:szCs w:val="24"/>
          <w:lang w:val="en-US" w:eastAsia="ru-RU"/>
          <w14:ligatures w14:val="none"/>
        </w:rPr>
        <w:t> </w:t>
      </w:r>
      <w:r w:rsidRPr="00A94241">
        <w:rPr>
          <w:rFonts w:ascii="Times New Roman" w:eastAsia="Times New Roman" w:hAnsi="Times New Roman" w:cs="Times New Roman"/>
          <w:kern w:val="0"/>
          <w:sz w:val="24"/>
          <w:szCs w:val="24"/>
          <w:lang w:eastAsia="ru-RU"/>
          <w14:ligatures w14:val="none"/>
        </w:rPr>
        <w:t>документально определяет круг лиц, имеющих доступ к персональным данным;</w:t>
      </w:r>
    </w:p>
    <w:p w14:paraId="1ECAA9A0"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устанавливает правила доступа работников к обработке персональных данных;</w:t>
      </w:r>
    </w:p>
    <w:p w14:paraId="5FDA2734"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организует учет машинных носителей персональных данных;</w:t>
      </w:r>
    </w:p>
    <w:p w14:paraId="4F1EEC0D"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реализует парольную защиту при осуществлении доступа к информационным системам, в которых обрабатываются персональные данные;</w:t>
      </w:r>
    </w:p>
    <w:p w14:paraId="705299B8"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обеспечивает регистрацию и учёт всех действий с персональными данными, обрабатываемым в информационной системе Оператора;</w:t>
      </w:r>
    </w:p>
    <w:p w14:paraId="2BE0105F"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обеспечивает применение сертифицированных средств защиты информации;</w:t>
      </w:r>
    </w:p>
    <w:p w14:paraId="4DE0CEF9"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обеспечивает применение средств криптографической защиты информации;</w:t>
      </w:r>
    </w:p>
    <w:p w14:paraId="447104B8"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хранит персональные данные в условиях, при которых обеспечивается их сохранность и исключается неправомерный доступ к ним;</w:t>
      </w:r>
    </w:p>
    <w:p w14:paraId="3ECECDA7"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производит оценку вреда, который может быть причинен пользователям (субъектам) персональных данных в случае нарушения Закона о персональных данных;</w:t>
      </w:r>
    </w:p>
    <w:p w14:paraId="1EB44C19"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производит определение угроз безопасности персональных данных при их обработке в информационной системе Оператора;</w:t>
      </w:r>
    </w:p>
    <w:p w14:paraId="05D8190D"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применяет организационные и технические меры и использует средства защиты информации, необходимые для достижения установленного уровня защищенности персональных данных;</w:t>
      </w:r>
    </w:p>
    <w:p w14:paraId="4E45C384"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осуществляет обнаружение фактов несанкционированного доступа к персональным данным и принимает меры по реагированию, включая восстановление персональных данных, модифицированных или уничтоженных вследствие несанкционированного доступа к ним;</w:t>
      </w:r>
    </w:p>
    <w:p w14:paraId="656A76D8"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w:t>
      </w:r>
    </w:p>
    <w:p w14:paraId="405E18C8"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осуществляет внутренний контроль соответствия обработки персональных данных Закона о персональных данных, принятым в соответствии с ним нормативным правовым актам, требованиям к защите персональных данных, политике, и иным локальным актам,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w:t>
      </w:r>
    </w:p>
    <w:p w14:paraId="74E9821A" w14:textId="77777777" w:rsidR="00782DCA" w:rsidRPr="00A94241" w:rsidRDefault="00782DCA" w:rsidP="00782DCA">
      <w:pPr>
        <w:spacing w:after="0" w:line="240" w:lineRule="auto"/>
        <w:ind w:firstLine="567"/>
        <w:jc w:val="both"/>
        <w:rPr>
          <w:rFonts w:ascii="Times New Roman" w:eastAsia="Times New Roman" w:hAnsi="Times New Roman" w:cs="Times New Roman"/>
          <w:b/>
          <w:bCs/>
          <w:kern w:val="0"/>
          <w:sz w:val="24"/>
          <w:szCs w:val="24"/>
          <w:lang w:eastAsia="ru-RU"/>
          <w14:ligatures w14:val="none"/>
        </w:rPr>
      </w:pPr>
    </w:p>
    <w:p w14:paraId="3D310A4B" w14:textId="77777777" w:rsidR="00782DCA" w:rsidRPr="00A94241" w:rsidRDefault="00782DCA" w:rsidP="00782DCA">
      <w:pPr>
        <w:spacing w:after="0" w:line="240" w:lineRule="auto"/>
        <w:jc w:val="center"/>
        <w:rPr>
          <w:rFonts w:ascii="Times New Roman" w:eastAsia="Times New Roman" w:hAnsi="Times New Roman" w:cs="Times New Roman"/>
          <w:b/>
          <w:bCs/>
          <w:kern w:val="0"/>
          <w:sz w:val="24"/>
          <w:szCs w:val="24"/>
          <w:lang w:eastAsia="ru-RU"/>
          <w14:ligatures w14:val="none"/>
        </w:rPr>
      </w:pPr>
      <w:r w:rsidRPr="00A94241">
        <w:rPr>
          <w:rFonts w:ascii="Times New Roman" w:eastAsia="Times New Roman" w:hAnsi="Times New Roman" w:cs="Times New Roman"/>
          <w:b/>
          <w:bCs/>
          <w:kern w:val="0"/>
          <w:sz w:val="24"/>
          <w:szCs w:val="24"/>
          <w:lang w:eastAsia="ru-RU"/>
          <w14:ligatures w14:val="none"/>
        </w:rPr>
        <w:t>6. УТОЧНЕНИЕ ПЕРСОНАЛЬНЫХ ДАННЫХ</w:t>
      </w:r>
    </w:p>
    <w:p w14:paraId="1D64B9FD" w14:textId="77777777" w:rsidR="00782DCA" w:rsidRPr="00A94241" w:rsidRDefault="00782DCA" w:rsidP="00782DCA">
      <w:pPr>
        <w:spacing w:after="0" w:line="240" w:lineRule="auto"/>
        <w:ind w:firstLine="567"/>
        <w:jc w:val="both"/>
        <w:rPr>
          <w:rFonts w:ascii="Times New Roman" w:eastAsia="Times New Roman" w:hAnsi="Times New Roman" w:cs="Times New Roman"/>
          <w:b/>
          <w:bCs/>
          <w:kern w:val="0"/>
          <w:sz w:val="24"/>
          <w:szCs w:val="24"/>
          <w:lang w:eastAsia="ru-RU"/>
          <w14:ligatures w14:val="none"/>
        </w:rPr>
      </w:pPr>
    </w:p>
    <w:p w14:paraId="3C3FD11D"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6.1.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74613D5"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6.2.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5673CB76"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p>
    <w:p w14:paraId="33515C16" w14:textId="77777777" w:rsidR="00782DCA" w:rsidRPr="00A94241" w:rsidRDefault="00782DCA" w:rsidP="00782DCA">
      <w:pPr>
        <w:spacing w:after="0" w:line="240" w:lineRule="auto"/>
        <w:jc w:val="center"/>
        <w:rPr>
          <w:rFonts w:ascii="Times New Roman" w:eastAsia="Times New Roman" w:hAnsi="Times New Roman" w:cs="Times New Roman"/>
          <w:b/>
          <w:bCs/>
          <w:kern w:val="0"/>
          <w:sz w:val="24"/>
          <w:szCs w:val="24"/>
          <w:lang w:eastAsia="ru-RU"/>
          <w14:ligatures w14:val="none"/>
        </w:rPr>
      </w:pPr>
      <w:r w:rsidRPr="00A94241">
        <w:rPr>
          <w:rFonts w:ascii="Times New Roman" w:eastAsia="Times New Roman" w:hAnsi="Times New Roman" w:cs="Times New Roman"/>
          <w:b/>
          <w:bCs/>
          <w:kern w:val="0"/>
          <w:sz w:val="24"/>
          <w:szCs w:val="24"/>
          <w:lang w:eastAsia="ru-RU"/>
          <w14:ligatures w14:val="none"/>
        </w:rPr>
        <w:lastRenderedPageBreak/>
        <w:t>7. УВЕДОМЛЕНИЕ О ФАКТАХ НЕПРАВОМЕРНОЙ ИЛИ СЛУЧАЙНОЙ ПЕРЕДАЧИ ПЕРСОНАЛЬНЫХ ДАННЫХ, ПОВЛЕКШЕЙ НАРУШЕНИЕ ПРАВ СУБЪЕКТОВ ПЕРСОНАЛЬНЫХ ДАННЫХ</w:t>
      </w:r>
    </w:p>
    <w:p w14:paraId="53469940"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p>
    <w:p w14:paraId="5671FD3F"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color w:val="3D3D3D"/>
          <w:kern w:val="0"/>
          <w:sz w:val="24"/>
          <w:szCs w:val="24"/>
          <w:lang w:eastAsia="ru-RU"/>
          <w14:ligatures w14:val="none"/>
        </w:rPr>
        <w:t xml:space="preserve">7.1. В случае установления факта неправомерной или случайной передачи (предоставления, </w:t>
      </w:r>
      <w:r w:rsidRPr="00A94241">
        <w:rPr>
          <w:rFonts w:ascii="Times New Roman" w:eastAsia="Times New Roman" w:hAnsi="Times New Roman" w:cs="Times New Roman"/>
          <w:kern w:val="0"/>
          <w:sz w:val="24"/>
          <w:szCs w:val="24"/>
          <w:lang w:eastAsia="ru-RU"/>
          <w14:ligatures w14:val="none"/>
        </w:rPr>
        <w:t>распространения, доступа) персональных данных, повлекшей нарушение прав субъектов персональных данных, Оператор обязан в порядке и сроки, установленные нормативными правовыми актами Российской Федерации, уведомить уполномоченный государственный орган о данном факте, о результатах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6E0D4149" w14:textId="77777777" w:rsidR="00782DCA" w:rsidRPr="00A94241" w:rsidRDefault="00782DCA" w:rsidP="00782DCA">
      <w:pPr>
        <w:spacing w:after="0" w:line="240" w:lineRule="auto"/>
        <w:ind w:firstLine="567"/>
        <w:jc w:val="both"/>
        <w:rPr>
          <w:rFonts w:ascii="Times New Roman" w:eastAsia="Times New Roman" w:hAnsi="Times New Roman" w:cs="Times New Roman"/>
          <w:b/>
          <w:bCs/>
          <w:kern w:val="0"/>
          <w:sz w:val="24"/>
          <w:szCs w:val="24"/>
          <w:lang w:eastAsia="ru-RU"/>
          <w14:ligatures w14:val="none"/>
        </w:rPr>
      </w:pPr>
    </w:p>
    <w:p w14:paraId="0D8E80D6" w14:textId="77777777" w:rsidR="00782DCA" w:rsidRPr="00A94241" w:rsidRDefault="00782DCA" w:rsidP="00782DCA">
      <w:pPr>
        <w:spacing w:after="0" w:line="240" w:lineRule="auto"/>
        <w:ind w:firstLine="567"/>
        <w:jc w:val="center"/>
        <w:rPr>
          <w:rFonts w:ascii="Times New Roman" w:eastAsia="Times New Roman" w:hAnsi="Times New Roman" w:cs="Times New Roman"/>
          <w:b/>
          <w:bCs/>
          <w:kern w:val="0"/>
          <w:sz w:val="24"/>
          <w:szCs w:val="24"/>
          <w:lang w:eastAsia="ru-RU"/>
          <w14:ligatures w14:val="none"/>
        </w:rPr>
      </w:pPr>
      <w:r w:rsidRPr="00A94241">
        <w:rPr>
          <w:rFonts w:ascii="Times New Roman" w:eastAsia="Times New Roman" w:hAnsi="Times New Roman" w:cs="Times New Roman"/>
          <w:b/>
          <w:bCs/>
          <w:kern w:val="0"/>
          <w:sz w:val="24"/>
          <w:szCs w:val="24"/>
          <w:lang w:eastAsia="ru-RU"/>
          <w14:ligatures w14:val="none"/>
        </w:rPr>
        <w:t>8. ПРЕКРАЩЕНИЕ ОБРАБОТКИ ПЕРСОНАЛЬНЫХ ДАННЫХ</w:t>
      </w:r>
    </w:p>
    <w:p w14:paraId="2EF15A33" w14:textId="77777777" w:rsidR="00782DCA" w:rsidRPr="00A94241" w:rsidRDefault="00782DCA" w:rsidP="00782DCA">
      <w:pPr>
        <w:spacing w:after="0" w:line="240" w:lineRule="auto"/>
        <w:ind w:firstLine="567"/>
        <w:jc w:val="both"/>
        <w:rPr>
          <w:rFonts w:ascii="Times New Roman" w:eastAsia="Times New Roman" w:hAnsi="Times New Roman" w:cs="Times New Roman"/>
          <w:b/>
          <w:bCs/>
          <w:kern w:val="0"/>
          <w:sz w:val="24"/>
          <w:szCs w:val="24"/>
          <w:lang w:eastAsia="ru-RU"/>
          <w14:ligatures w14:val="none"/>
        </w:rPr>
      </w:pPr>
    </w:p>
    <w:p w14:paraId="7C1E22CD" w14:textId="77777777" w:rsidR="00782DCA"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8.1.</w:t>
      </w:r>
      <w:r>
        <w:rPr>
          <w:rFonts w:ascii="Times New Roman" w:eastAsia="Times New Roman" w:hAnsi="Times New Roman" w:cs="Times New Roman"/>
          <w:kern w:val="0"/>
          <w:sz w:val="24"/>
          <w:szCs w:val="24"/>
          <w:lang w:eastAsia="ru-RU"/>
          <w14:ligatures w14:val="none"/>
        </w:rPr>
        <w:t> </w:t>
      </w:r>
      <w:r w:rsidRPr="00A94241">
        <w:rPr>
          <w:rFonts w:ascii="Times New Roman" w:eastAsia="Times New Roman" w:hAnsi="Times New Roman" w:cs="Times New Roman"/>
          <w:kern w:val="0"/>
          <w:sz w:val="24"/>
          <w:szCs w:val="24"/>
          <w:lang w:eastAsia="ru-RU"/>
          <w14:ligatures w14:val="none"/>
        </w:rPr>
        <w:t>Условием прекращения Оператором обработки персональных данных может являться</w:t>
      </w:r>
      <w:r>
        <w:rPr>
          <w:rFonts w:ascii="Times New Roman" w:eastAsia="Times New Roman" w:hAnsi="Times New Roman" w:cs="Times New Roman"/>
          <w:kern w:val="0"/>
          <w:sz w:val="24"/>
          <w:szCs w:val="24"/>
          <w:lang w:eastAsia="ru-RU"/>
          <w14:ligatures w14:val="none"/>
        </w:rPr>
        <w:t>:</w:t>
      </w:r>
    </w:p>
    <w:p w14:paraId="2B2A0F3B" w14:textId="77777777" w:rsidR="00782DCA"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w:t>
      </w:r>
      <w:r w:rsidRPr="00A94241">
        <w:rPr>
          <w:rFonts w:ascii="Times New Roman" w:eastAsia="Times New Roman" w:hAnsi="Times New Roman" w:cs="Times New Roman"/>
          <w:kern w:val="0"/>
          <w:sz w:val="24"/>
          <w:szCs w:val="24"/>
          <w:lang w:eastAsia="ru-RU"/>
          <w14:ligatures w14:val="none"/>
        </w:rPr>
        <w:t xml:space="preserve">достижение целей их обработки; </w:t>
      </w:r>
    </w:p>
    <w:p w14:paraId="07970E8C" w14:textId="77777777" w:rsidR="00782DCA"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w:t>
      </w:r>
      <w:r w:rsidRPr="00C11704">
        <w:rPr>
          <w:rFonts w:ascii="Times New Roman" w:eastAsia="Times New Roman" w:hAnsi="Times New Roman" w:cs="Times New Roman"/>
          <w:kern w:val="0"/>
          <w:sz w:val="24"/>
          <w:szCs w:val="24"/>
          <w:lang w:eastAsia="ru-RU"/>
          <w14:ligatures w14:val="none"/>
        </w:rPr>
        <w:t>утрат</w:t>
      </w:r>
      <w:r>
        <w:rPr>
          <w:rFonts w:ascii="Times New Roman" w:eastAsia="Times New Roman" w:hAnsi="Times New Roman" w:cs="Times New Roman"/>
          <w:kern w:val="0"/>
          <w:sz w:val="24"/>
          <w:szCs w:val="24"/>
          <w:lang w:eastAsia="ru-RU"/>
          <w14:ligatures w14:val="none"/>
        </w:rPr>
        <w:t>а</w:t>
      </w:r>
      <w:r w:rsidRPr="00C11704">
        <w:rPr>
          <w:rFonts w:ascii="Times New Roman" w:eastAsia="Times New Roman" w:hAnsi="Times New Roman" w:cs="Times New Roman"/>
          <w:kern w:val="0"/>
          <w:sz w:val="24"/>
          <w:szCs w:val="24"/>
          <w:lang w:eastAsia="ru-RU"/>
          <w14:ligatures w14:val="none"/>
        </w:rPr>
        <w:t xml:space="preserve"> необходимости в достижении целей обработки персональных данных</w:t>
      </w:r>
      <w:r>
        <w:rPr>
          <w:rFonts w:ascii="Times New Roman" w:eastAsia="Times New Roman" w:hAnsi="Times New Roman" w:cs="Times New Roman"/>
          <w:kern w:val="0"/>
          <w:sz w:val="24"/>
          <w:szCs w:val="24"/>
          <w:lang w:eastAsia="ru-RU"/>
          <w14:ligatures w14:val="none"/>
        </w:rPr>
        <w:t>;</w:t>
      </w:r>
    </w:p>
    <w:p w14:paraId="4915C89B" w14:textId="77777777" w:rsidR="00782DCA"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w:t>
      </w:r>
      <w:r w:rsidRPr="00A94241">
        <w:rPr>
          <w:rFonts w:ascii="Times New Roman" w:eastAsia="Times New Roman" w:hAnsi="Times New Roman" w:cs="Times New Roman"/>
          <w:kern w:val="0"/>
          <w:sz w:val="24"/>
          <w:szCs w:val="24"/>
          <w:lang w:eastAsia="ru-RU"/>
          <w14:ligatures w14:val="none"/>
        </w:rPr>
        <w:t>истечение срока действия согласия на обработку персональных данных</w:t>
      </w:r>
      <w:r>
        <w:rPr>
          <w:rFonts w:ascii="Times New Roman" w:eastAsia="Times New Roman" w:hAnsi="Times New Roman" w:cs="Times New Roman"/>
          <w:kern w:val="0"/>
          <w:sz w:val="24"/>
          <w:szCs w:val="24"/>
          <w:lang w:eastAsia="ru-RU"/>
          <w14:ligatures w14:val="none"/>
        </w:rPr>
        <w:t>;</w:t>
      </w:r>
    </w:p>
    <w:p w14:paraId="63BDC18A" w14:textId="77777777" w:rsidR="00782DCA"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w:t>
      </w:r>
      <w:r w:rsidRPr="00A94241">
        <w:rPr>
          <w:rFonts w:ascii="Times New Roman" w:eastAsia="Times New Roman" w:hAnsi="Times New Roman" w:cs="Times New Roman"/>
          <w:kern w:val="0"/>
          <w:sz w:val="24"/>
          <w:szCs w:val="24"/>
          <w:lang w:eastAsia="ru-RU"/>
          <w14:ligatures w14:val="none"/>
        </w:rPr>
        <w:t xml:space="preserve">отзыв согласия субъектом персональных данных; </w:t>
      </w:r>
    </w:p>
    <w:p w14:paraId="01B6C62B" w14:textId="77777777" w:rsidR="00782DCA"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окончание срока действия договора, если иное не установлено </w:t>
      </w:r>
      <w:r w:rsidRPr="00053361">
        <w:rPr>
          <w:rFonts w:ascii="Times New Roman" w:eastAsia="Times New Roman" w:hAnsi="Times New Roman" w:cs="Times New Roman"/>
          <w:kern w:val="0"/>
          <w:sz w:val="24"/>
          <w:szCs w:val="24"/>
          <w:lang w:eastAsia="ru-RU"/>
          <w14:ligatures w14:val="none"/>
        </w:rPr>
        <w:t>нормативными правовыми актами Российской Федерации</w:t>
      </w:r>
      <w:r>
        <w:rPr>
          <w:rFonts w:ascii="Times New Roman" w:eastAsia="Times New Roman" w:hAnsi="Times New Roman" w:cs="Times New Roman"/>
          <w:kern w:val="0"/>
          <w:sz w:val="24"/>
          <w:szCs w:val="24"/>
          <w:lang w:eastAsia="ru-RU"/>
          <w14:ligatures w14:val="none"/>
        </w:rPr>
        <w:t xml:space="preserve"> либо договором,</w:t>
      </w:r>
      <w:r w:rsidRPr="003C3CE0">
        <w:t xml:space="preserve"> </w:t>
      </w:r>
      <w:r w:rsidRPr="003C3CE0">
        <w:rPr>
          <w:rFonts w:ascii="Times New Roman" w:eastAsia="Times New Roman" w:hAnsi="Times New Roman" w:cs="Times New Roman"/>
          <w:kern w:val="0"/>
          <w:sz w:val="24"/>
          <w:szCs w:val="24"/>
          <w:lang w:eastAsia="ru-RU"/>
          <w14:ligatures w14:val="none"/>
        </w:rPr>
        <w:t>стороной которого, выгодоприобретателем или поручителем, по которому является субъект персональных данных</w:t>
      </w:r>
      <w:r>
        <w:rPr>
          <w:rFonts w:ascii="Times New Roman" w:eastAsia="Times New Roman" w:hAnsi="Times New Roman" w:cs="Times New Roman"/>
          <w:kern w:val="0"/>
          <w:sz w:val="24"/>
          <w:szCs w:val="24"/>
          <w:lang w:eastAsia="ru-RU"/>
          <w14:ligatures w14:val="none"/>
        </w:rPr>
        <w:t xml:space="preserve">; </w:t>
      </w:r>
    </w:p>
    <w:p w14:paraId="5BDD1CD6" w14:textId="77777777" w:rsidR="00782DCA"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w:t>
      </w:r>
      <w:r w:rsidRPr="00A94241">
        <w:rPr>
          <w:rFonts w:ascii="Times New Roman" w:eastAsia="Times New Roman" w:hAnsi="Times New Roman" w:cs="Times New Roman"/>
          <w:kern w:val="0"/>
          <w:sz w:val="24"/>
          <w:szCs w:val="24"/>
          <w:lang w:eastAsia="ru-RU"/>
          <w14:ligatures w14:val="none"/>
        </w:rPr>
        <w:t xml:space="preserve">истечение сроков обработки персональных данных, установленных нормативными правовыми актами Российской Федерации; </w:t>
      </w:r>
    </w:p>
    <w:p w14:paraId="4CA826F2" w14:textId="77777777" w:rsidR="00782DCA"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w:t>
      </w:r>
      <w:r w:rsidRPr="00433515">
        <w:rPr>
          <w:rFonts w:ascii="Times New Roman" w:eastAsia="Times New Roman" w:hAnsi="Times New Roman" w:cs="Times New Roman"/>
          <w:kern w:val="0"/>
          <w:sz w:val="24"/>
          <w:szCs w:val="24"/>
          <w:lang w:eastAsia="ru-RU"/>
          <w14:ligatures w14:val="none"/>
        </w:rPr>
        <w:t>выявлени</w:t>
      </w:r>
      <w:r>
        <w:rPr>
          <w:rFonts w:ascii="Times New Roman" w:eastAsia="Times New Roman" w:hAnsi="Times New Roman" w:cs="Times New Roman"/>
          <w:kern w:val="0"/>
          <w:sz w:val="24"/>
          <w:szCs w:val="24"/>
          <w:lang w:eastAsia="ru-RU"/>
          <w14:ligatures w14:val="none"/>
        </w:rPr>
        <w:t xml:space="preserve">е случая </w:t>
      </w:r>
      <w:r w:rsidRPr="00433515">
        <w:rPr>
          <w:rFonts w:ascii="Times New Roman" w:eastAsia="Times New Roman" w:hAnsi="Times New Roman" w:cs="Times New Roman"/>
          <w:kern w:val="0"/>
          <w:sz w:val="24"/>
          <w:szCs w:val="24"/>
          <w:lang w:eastAsia="ru-RU"/>
          <w14:ligatures w14:val="none"/>
        </w:rPr>
        <w:t>неправомерной обработки персональных данных</w:t>
      </w:r>
      <w:r>
        <w:rPr>
          <w:rFonts w:ascii="Times New Roman" w:eastAsia="Times New Roman" w:hAnsi="Times New Roman" w:cs="Times New Roman"/>
          <w:kern w:val="0"/>
          <w:sz w:val="24"/>
          <w:szCs w:val="24"/>
          <w:lang w:eastAsia="ru-RU"/>
          <w14:ligatures w14:val="none"/>
        </w:rPr>
        <w:t>;</w:t>
      </w:r>
    </w:p>
    <w:p w14:paraId="69EADD4A" w14:textId="77777777" w:rsidR="00782DCA"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w:t>
      </w:r>
      <w:r w:rsidRPr="00A94241">
        <w:rPr>
          <w:rFonts w:ascii="Times New Roman" w:eastAsia="Times New Roman" w:hAnsi="Times New Roman" w:cs="Times New Roman"/>
          <w:kern w:val="0"/>
          <w:sz w:val="24"/>
          <w:szCs w:val="24"/>
          <w:lang w:eastAsia="ru-RU"/>
          <w14:ligatures w14:val="none"/>
        </w:rPr>
        <w:t xml:space="preserve">прекращение деятельности Оператора; </w:t>
      </w:r>
    </w:p>
    <w:p w14:paraId="723855BE" w14:textId="77777777" w:rsidR="00782DCA"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w:t>
      </w:r>
      <w:r w:rsidRPr="00A94241">
        <w:rPr>
          <w:rFonts w:ascii="Times New Roman" w:eastAsia="Times New Roman" w:hAnsi="Times New Roman" w:cs="Times New Roman"/>
          <w:kern w:val="0"/>
          <w:sz w:val="24"/>
          <w:szCs w:val="24"/>
          <w:lang w:eastAsia="ru-RU"/>
          <w14:ligatures w14:val="none"/>
        </w:rPr>
        <w:t>закрытие сайта или изменение его функционала.</w:t>
      </w:r>
    </w:p>
    <w:p w14:paraId="763E4F82"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8.2. При достижении целей обработки персональных данных, а также в случае поступления к Оператору требования о прекращении обработки персональных данных (требование о прекращении обработки, удалении данных, отзыв согласия и т.д.), персональные данные подлежат уничтожению, если:</w:t>
      </w:r>
    </w:p>
    <w:p w14:paraId="4F7D273C" w14:textId="77777777" w:rsidR="00782DCA" w:rsidRPr="00A94241" w:rsidRDefault="00782DCA" w:rsidP="00782DCA">
      <w:pPr>
        <w:pStyle w:val="a3"/>
        <w:spacing w:after="0" w:line="240" w:lineRule="auto"/>
        <w:ind w:left="0"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иное не предусмотрено договором, стороной которого, выгодоприобретателем или поручителем, по которому является субъект персональных данных;</w:t>
      </w:r>
    </w:p>
    <w:p w14:paraId="0F571020"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1A12619C"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иное не предусмотрено другим соглашением между Оператором и субъектом персональных данных.</w:t>
      </w:r>
    </w:p>
    <w:p w14:paraId="4E376A2C"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8.3. Уничтожение персональных данных осуществляет лицо, ответственное за организацию обработки персональных.</w:t>
      </w:r>
    </w:p>
    <w:p w14:paraId="3EF10548"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8.</w:t>
      </w:r>
      <w:r>
        <w:rPr>
          <w:rFonts w:ascii="Times New Roman" w:eastAsia="Times New Roman" w:hAnsi="Times New Roman" w:cs="Times New Roman"/>
          <w:kern w:val="0"/>
          <w:sz w:val="24"/>
          <w:szCs w:val="24"/>
          <w:lang w:eastAsia="ru-RU"/>
          <w14:ligatures w14:val="none"/>
        </w:rPr>
        <w:t>4</w:t>
      </w:r>
      <w:r w:rsidRPr="00A94241">
        <w:rPr>
          <w:rFonts w:ascii="Times New Roman" w:eastAsia="Times New Roman" w:hAnsi="Times New Roman" w:cs="Times New Roman"/>
          <w:kern w:val="0"/>
          <w:sz w:val="24"/>
          <w:szCs w:val="24"/>
          <w:lang w:eastAsia="ru-RU"/>
          <w14:ligatures w14:val="none"/>
        </w:rPr>
        <w:t>. Способы и порядок уничтожения персональных данных устанавливаются в локальном нормативном акте Оператора.</w:t>
      </w:r>
    </w:p>
    <w:p w14:paraId="3F647931"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p>
    <w:p w14:paraId="0C8A2512" w14:textId="77777777" w:rsidR="00782DCA" w:rsidRPr="00A94241" w:rsidRDefault="00782DCA" w:rsidP="00782DCA">
      <w:pPr>
        <w:spacing w:after="0" w:line="240" w:lineRule="auto"/>
        <w:jc w:val="center"/>
        <w:rPr>
          <w:rFonts w:ascii="Times New Roman" w:eastAsia="Times New Roman" w:hAnsi="Times New Roman" w:cs="Times New Roman"/>
          <w:b/>
          <w:bCs/>
          <w:kern w:val="0"/>
          <w:sz w:val="24"/>
          <w:szCs w:val="24"/>
          <w:lang w:eastAsia="ru-RU"/>
          <w14:ligatures w14:val="none"/>
        </w:rPr>
      </w:pPr>
      <w:r w:rsidRPr="00A94241">
        <w:rPr>
          <w:rFonts w:ascii="Times New Roman" w:eastAsia="Times New Roman" w:hAnsi="Times New Roman" w:cs="Times New Roman"/>
          <w:b/>
          <w:bCs/>
          <w:kern w:val="0"/>
          <w:sz w:val="24"/>
          <w:szCs w:val="24"/>
          <w:lang w:eastAsia="ru-RU"/>
          <w14:ligatures w14:val="none"/>
        </w:rPr>
        <w:t>9. ЗАКЛЮЧИТЕЛЬНЫЕ ПОЛОЖЕНИЯ</w:t>
      </w:r>
    </w:p>
    <w:p w14:paraId="2ABCD5F8" w14:textId="77777777" w:rsidR="00782DCA" w:rsidRPr="00A94241" w:rsidRDefault="00782DCA" w:rsidP="00782DCA">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9.1. Оператор вправе вносить изменения в настоящую Политику без согласия субъектов персональных данных.</w:t>
      </w:r>
    </w:p>
    <w:p w14:paraId="296947F0" w14:textId="77777777" w:rsidR="00782DCA" w:rsidRDefault="00782DCA" w:rsidP="00782DCA">
      <w:pPr>
        <w:spacing w:after="0" w:line="240" w:lineRule="auto"/>
        <w:jc w:val="center"/>
        <w:rPr>
          <w:rFonts w:ascii="Times New Roman" w:eastAsia="Times New Roman" w:hAnsi="Times New Roman" w:cs="Times New Roman"/>
          <w:b/>
          <w:bCs/>
          <w:kern w:val="0"/>
          <w:sz w:val="24"/>
          <w:szCs w:val="24"/>
          <w:lang w:eastAsia="ru-RU"/>
          <w14:ligatures w14:val="none"/>
        </w:rPr>
      </w:pPr>
      <w:r w:rsidRPr="00A94241">
        <w:rPr>
          <w:rFonts w:ascii="Times New Roman" w:eastAsia="Times New Roman" w:hAnsi="Times New Roman" w:cs="Times New Roman"/>
          <w:b/>
          <w:bCs/>
          <w:kern w:val="0"/>
          <w:sz w:val="24"/>
          <w:szCs w:val="24"/>
          <w:lang w:eastAsia="ru-RU"/>
          <w14:ligatures w14:val="none"/>
        </w:rPr>
        <w:t>10. РЕКВИЗИТЫ ОПЕРАТОРА</w:t>
      </w:r>
    </w:p>
    <w:p w14:paraId="46F9888C" w14:textId="77777777" w:rsidR="00782DCA" w:rsidRPr="00A94241" w:rsidRDefault="00782DCA" w:rsidP="00782DCA">
      <w:pPr>
        <w:spacing w:after="0" w:line="240" w:lineRule="auto"/>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xml:space="preserve">Индивидуальный предприниматель Заикин Константин Юрьевич </w:t>
      </w:r>
    </w:p>
    <w:p w14:paraId="6DF82BD6" w14:textId="77777777" w:rsidR="00782DCA" w:rsidRPr="00A94241" w:rsidRDefault="00782DCA" w:rsidP="00782DCA">
      <w:pPr>
        <w:spacing w:after="0" w:line="240" w:lineRule="auto"/>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xml:space="preserve">ОГРНИП: 319784700309567 </w:t>
      </w:r>
    </w:p>
    <w:p w14:paraId="64B6ADCC" w14:textId="77777777" w:rsidR="00782DCA" w:rsidRPr="00A94241" w:rsidRDefault="00782DCA" w:rsidP="00782DCA">
      <w:pPr>
        <w:spacing w:after="0" w:line="240" w:lineRule="auto"/>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ИНН: 780220889071</w:t>
      </w:r>
    </w:p>
    <w:p w14:paraId="4F364B18" w14:textId="77777777" w:rsidR="00782DCA" w:rsidRPr="005C1629" w:rsidRDefault="00782DCA" w:rsidP="00782DCA">
      <w:pPr>
        <w:spacing w:after="0" w:line="240" w:lineRule="auto"/>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 xml:space="preserve">Адрес электронной почты: </w:t>
      </w:r>
      <w:hyperlink r:id="rId11" w:history="1">
        <w:r w:rsidRPr="00AA4ECE">
          <w:rPr>
            <w:rStyle w:val="a4"/>
            <w:rFonts w:ascii="Times New Roman" w:eastAsia="Times New Roman" w:hAnsi="Times New Roman" w:cs="Times New Roman"/>
            <w:kern w:val="0"/>
            <w:sz w:val="24"/>
            <w:szCs w:val="24"/>
            <w:lang w:val="en-US" w:eastAsia="ru-RU"/>
            <w14:ligatures w14:val="none"/>
          </w:rPr>
          <w:t>zakaz</w:t>
        </w:r>
        <w:r w:rsidRPr="00AA4ECE">
          <w:rPr>
            <w:rStyle w:val="a4"/>
            <w:rFonts w:ascii="Times New Roman" w:eastAsia="Times New Roman" w:hAnsi="Times New Roman" w:cs="Times New Roman"/>
            <w:kern w:val="0"/>
            <w:sz w:val="24"/>
            <w:szCs w:val="24"/>
            <w:lang w:eastAsia="ru-RU"/>
            <w14:ligatures w14:val="none"/>
          </w:rPr>
          <w:t>@</w:t>
        </w:r>
        <w:r w:rsidRPr="00AA4ECE">
          <w:rPr>
            <w:rStyle w:val="a4"/>
            <w:rFonts w:ascii="Times New Roman" w:eastAsia="Times New Roman" w:hAnsi="Times New Roman" w:cs="Times New Roman"/>
            <w:kern w:val="0"/>
            <w:sz w:val="24"/>
            <w:szCs w:val="24"/>
            <w:lang w:val="en-US" w:eastAsia="ru-RU"/>
            <w14:ligatures w14:val="none"/>
          </w:rPr>
          <w:t>autoferrum</w:t>
        </w:r>
        <w:r w:rsidRPr="00AA4ECE">
          <w:rPr>
            <w:rStyle w:val="a4"/>
            <w:rFonts w:ascii="Times New Roman" w:eastAsia="Times New Roman" w:hAnsi="Times New Roman" w:cs="Times New Roman"/>
            <w:kern w:val="0"/>
            <w:sz w:val="24"/>
            <w:szCs w:val="24"/>
            <w:lang w:eastAsia="ru-RU"/>
            <w14:ligatures w14:val="none"/>
          </w:rPr>
          <w:t>.</w:t>
        </w:r>
        <w:r w:rsidRPr="00AA4ECE">
          <w:rPr>
            <w:rStyle w:val="a4"/>
            <w:rFonts w:ascii="Times New Roman" w:eastAsia="Times New Roman" w:hAnsi="Times New Roman" w:cs="Times New Roman"/>
            <w:kern w:val="0"/>
            <w:sz w:val="24"/>
            <w:szCs w:val="24"/>
            <w:lang w:val="en-US" w:eastAsia="ru-RU"/>
            <w14:ligatures w14:val="none"/>
          </w:rPr>
          <w:t>ru</w:t>
        </w:r>
      </w:hyperlink>
    </w:p>
    <w:p w14:paraId="70EBA558" w14:textId="77777777" w:rsidR="00782DCA" w:rsidRDefault="00782DCA" w:rsidP="00782DCA">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Почтовый адрес: </w:t>
      </w:r>
      <w:r w:rsidRPr="001079E1">
        <w:rPr>
          <w:rFonts w:ascii="Times New Roman" w:eastAsia="Times New Roman" w:hAnsi="Times New Roman" w:cs="Times New Roman"/>
          <w:kern w:val="0"/>
          <w:sz w:val="24"/>
          <w:szCs w:val="24"/>
          <w:lang w:eastAsia="ru-RU"/>
          <w14:ligatures w14:val="none"/>
        </w:rPr>
        <w:t>194044, г. Санкт-Петербург, ул. Чугунная, д. 20 литера АБ</w:t>
      </w:r>
    </w:p>
    <w:p w14:paraId="1B3301B4" w14:textId="77777777" w:rsidR="00782DCA" w:rsidRDefault="00782DCA" w:rsidP="00782DCA">
      <w:pPr>
        <w:spacing w:after="0" w:line="240" w:lineRule="auto"/>
        <w:jc w:val="both"/>
        <w:rPr>
          <w:rFonts w:ascii="Times New Roman" w:eastAsia="Times New Roman" w:hAnsi="Times New Roman" w:cs="Times New Roman"/>
          <w:kern w:val="0"/>
          <w:sz w:val="24"/>
          <w:szCs w:val="24"/>
          <w:lang w:eastAsia="ru-RU"/>
          <w14:ligatures w14:val="none"/>
        </w:rPr>
      </w:pPr>
    </w:p>
    <w:p w14:paraId="0ED51D0D" w14:textId="77777777" w:rsidR="00782DCA" w:rsidRDefault="00782DCA" w:rsidP="00782DCA">
      <w:pPr>
        <w:spacing w:after="0" w:line="240" w:lineRule="auto"/>
        <w:jc w:val="both"/>
        <w:rPr>
          <w:rFonts w:ascii="Times New Roman" w:eastAsia="Times New Roman" w:hAnsi="Times New Roman" w:cs="Times New Roman"/>
          <w:kern w:val="0"/>
          <w:sz w:val="24"/>
          <w:szCs w:val="24"/>
          <w:lang w:eastAsia="ru-RU"/>
          <w14:ligatures w14:val="none"/>
        </w:rPr>
      </w:pPr>
      <w:r w:rsidRPr="00A94241">
        <w:rPr>
          <w:rFonts w:ascii="Times New Roman" w:eastAsia="Times New Roman" w:hAnsi="Times New Roman" w:cs="Times New Roman"/>
          <w:kern w:val="0"/>
          <w:sz w:val="24"/>
          <w:szCs w:val="24"/>
          <w:lang w:eastAsia="ru-RU"/>
          <w14:ligatures w14:val="none"/>
        </w:rPr>
        <w:t>Ответственный за обработку персональных данных - Заикин Константин Юрьевич</w:t>
      </w:r>
    </w:p>
    <w:p w14:paraId="456117C1" w14:textId="77777777" w:rsidR="00D762DB" w:rsidRDefault="00D762DB"/>
    <w:sectPr w:rsidR="00D762DB" w:rsidSect="007A7507">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5AC"/>
    <w:multiLevelType w:val="hybridMultilevel"/>
    <w:tmpl w:val="02F85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B5A17"/>
    <w:multiLevelType w:val="hybridMultilevel"/>
    <w:tmpl w:val="68421C1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A33F56"/>
    <w:multiLevelType w:val="hybridMultilevel"/>
    <w:tmpl w:val="747AE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796ECD"/>
    <w:multiLevelType w:val="multilevel"/>
    <w:tmpl w:val="F5AED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9D29B4"/>
    <w:multiLevelType w:val="hybridMultilevel"/>
    <w:tmpl w:val="17BCF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1E3589"/>
    <w:multiLevelType w:val="hybridMultilevel"/>
    <w:tmpl w:val="725EDD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F746AF"/>
    <w:multiLevelType w:val="hybridMultilevel"/>
    <w:tmpl w:val="6E9A7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3C0D3D"/>
    <w:multiLevelType w:val="hybridMultilevel"/>
    <w:tmpl w:val="88327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0B65ED"/>
    <w:multiLevelType w:val="hybridMultilevel"/>
    <w:tmpl w:val="0F5C8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DF2567"/>
    <w:multiLevelType w:val="hybridMultilevel"/>
    <w:tmpl w:val="715C32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02386356">
    <w:abstractNumId w:val="5"/>
  </w:num>
  <w:num w:numId="2" w16cid:durableId="895045513">
    <w:abstractNumId w:val="3"/>
  </w:num>
  <w:num w:numId="3" w16cid:durableId="2073695497">
    <w:abstractNumId w:val="1"/>
  </w:num>
  <w:num w:numId="4" w16cid:durableId="1039742578">
    <w:abstractNumId w:val="9"/>
  </w:num>
  <w:num w:numId="5" w16cid:durableId="2058161105">
    <w:abstractNumId w:val="7"/>
  </w:num>
  <w:num w:numId="6" w16cid:durableId="180168473">
    <w:abstractNumId w:val="4"/>
  </w:num>
  <w:num w:numId="7" w16cid:durableId="309755461">
    <w:abstractNumId w:val="0"/>
  </w:num>
  <w:num w:numId="8" w16cid:durableId="1817528711">
    <w:abstractNumId w:val="8"/>
  </w:num>
  <w:num w:numId="9" w16cid:durableId="231744520">
    <w:abstractNumId w:val="6"/>
  </w:num>
  <w:num w:numId="10" w16cid:durableId="236786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07"/>
    <w:rsid w:val="00782DCA"/>
    <w:rsid w:val="007A7507"/>
    <w:rsid w:val="00D7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CA62"/>
  <w15:chartTrackingRefBased/>
  <w15:docId w15:val="{127014D6-009D-414F-BCDE-9D38A3D9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507"/>
    <w:pPr>
      <w:ind w:left="720"/>
      <w:contextualSpacing/>
    </w:pPr>
  </w:style>
  <w:style w:type="character" w:styleId="a4">
    <w:name w:val="Hyperlink"/>
    <w:basedOn w:val="a0"/>
    <w:uiPriority w:val="99"/>
    <w:unhideWhenUsed/>
    <w:rsid w:val="007A7507"/>
    <w:rPr>
      <w:color w:val="0563C1" w:themeColor="hyperlink"/>
      <w:u w:val="single"/>
    </w:rPr>
  </w:style>
  <w:style w:type="table" w:styleId="a5">
    <w:name w:val="Table Grid"/>
    <w:basedOn w:val="a1"/>
    <w:uiPriority w:val="39"/>
    <w:rsid w:val="007A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ferrum.ru/nashe-proizvodstv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toferrum.ru/b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ferrum.ru/catalog/" TargetMode="External"/><Relationship Id="rId11" Type="http://schemas.openxmlformats.org/officeDocument/2006/relationships/hyperlink" Target="mailto:zakaz@autoferrum.ru" TargetMode="External"/><Relationship Id="rId5" Type="http://schemas.openxmlformats.org/officeDocument/2006/relationships/hyperlink" Target="https://autoferrum.ru/" TargetMode="External"/><Relationship Id="rId10" Type="http://schemas.openxmlformats.org/officeDocument/2006/relationships/hyperlink" Target="https://autoferrum.ru/korzina" TargetMode="External"/><Relationship Id="rId4" Type="http://schemas.openxmlformats.org/officeDocument/2006/relationships/webSettings" Target="webSettings.xml"/><Relationship Id="rId9" Type="http://schemas.openxmlformats.org/officeDocument/2006/relationships/hyperlink" Target="https://autoferrum.ru/kontak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4876</Words>
  <Characters>27794</Characters>
  <Application>Microsoft Office Word</Application>
  <DocSecurity>0</DocSecurity>
  <Lines>231</Lines>
  <Paragraphs>65</Paragraphs>
  <ScaleCrop>false</ScaleCrop>
  <Company/>
  <LinksUpToDate>false</LinksUpToDate>
  <CharactersWithSpaces>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2023-06-23T15:22:00Z</dcterms:created>
  <dcterms:modified xsi:type="dcterms:W3CDTF">2023-06-28T16:13:00Z</dcterms:modified>
</cp:coreProperties>
</file>